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4D6" w:rsidRPr="002A54D6" w:rsidRDefault="002A54D6" w:rsidP="00CD1D0C">
      <w:pPr>
        <w:spacing w:after="0" w:line="240" w:lineRule="auto"/>
        <w:ind w:left="5664" w:firstLine="708"/>
        <w:jc w:val="both"/>
        <w:rPr>
          <w:rFonts w:ascii="Times New Roman" w:hAnsi="Times New Roman"/>
          <w:sz w:val="28"/>
          <w:szCs w:val="28"/>
        </w:rPr>
      </w:pPr>
      <w:r w:rsidRPr="002A54D6">
        <w:rPr>
          <w:rFonts w:ascii="Times New Roman" w:hAnsi="Times New Roman"/>
          <w:sz w:val="28"/>
          <w:szCs w:val="28"/>
        </w:rPr>
        <w:t>Додаток</w:t>
      </w:r>
      <w:r w:rsidR="00B102F3">
        <w:rPr>
          <w:rFonts w:ascii="Times New Roman" w:hAnsi="Times New Roman"/>
          <w:sz w:val="28"/>
          <w:szCs w:val="28"/>
        </w:rPr>
        <w:t xml:space="preserve"> 1</w:t>
      </w:r>
    </w:p>
    <w:p w:rsidR="002A54D6" w:rsidRPr="002A54D6" w:rsidRDefault="002A54D6" w:rsidP="00CD1D0C">
      <w:pPr>
        <w:spacing w:after="0" w:line="240" w:lineRule="auto"/>
        <w:ind w:left="5664" w:firstLine="708"/>
        <w:jc w:val="both"/>
        <w:rPr>
          <w:rFonts w:ascii="Times New Roman" w:hAnsi="Times New Roman"/>
          <w:sz w:val="28"/>
          <w:szCs w:val="28"/>
        </w:rPr>
      </w:pPr>
      <w:r w:rsidRPr="002A54D6">
        <w:rPr>
          <w:rFonts w:ascii="Times New Roman" w:hAnsi="Times New Roman"/>
          <w:sz w:val="28"/>
          <w:szCs w:val="28"/>
        </w:rPr>
        <w:t>до рішення міської ради</w:t>
      </w:r>
    </w:p>
    <w:p w:rsidR="002A54D6" w:rsidRPr="002A54D6" w:rsidRDefault="002A54D6" w:rsidP="00CD1D0C">
      <w:pPr>
        <w:spacing w:after="0" w:line="240" w:lineRule="auto"/>
        <w:ind w:left="5664" w:firstLine="708"/>
        <w:jc w:val="both"/>
        <w:rPr>
          <w:rFonts w:ascii="Times New Roman" w:hAnsi="Times New Roman"/>
          <w:sz w:val="28"/>
          <w:szCs w:val="28"/>
        </w:rPr>
      </w:pPr>
      <w:r w:rsidRPr="002A54D6">
        <w:rPr>
          <w:rFonts w:ascii="Times New Roman" w:hAnsi="Times New Roman"/>
          <w:sz w:val="28"/>
          <w:szCs w:val="28"/>
        </w:rPr>
        <w:t>від __________ №_____</w:t>
      </w:r>
    </w:p>
    <w:p w:rsidR="002A54D6" w:rsidRPr="002A54D6" w:rsidRDefault="002A54D6" w:rsidP="001815F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uk-UA"/>
        </w:rPr>
      </w:pPr>
    </w:p>
    <w:p w:rsidR="00F75803" w:rsidRPr="00EB426E" w:rsidRDefault="00F75803" w:rsidP="001815F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uk-UA"/>
        </w:rPr>
      </w:pPr>
      <w:r w:rsidRPr="00EB426E">
        <w:rPr>
          <w:rFonts w:ascii="Times New Roman" w:hAnsi="Times New Roman"/>
          <w:b/>
          <w:color w:val="000000"/>
          <w:sz w:val="28"/>
          <w:szCs w:val="28"/>
          <w:lang w:eastAsia="uk-UA"/>
        </w:rPr>
        <w:t>ПОЛОЖЕННЯ</w:t>
      </w:r>
    </w:p>
    <w:p w:rsidR="00F75803" w:rsidRPr="00F3526F" w:rsidRDefault="00F3526F" w:rsidP="001815F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uk-UA"/>
        </w:rPr>
      </w:pPr>
      <w:r w:rsidRPr="00F3526F">
        <w:rPr>
          <w:rFonts w:ascii="Times New Roman" w:hAnsi="Times New Roman"/>
          <w:sz w:val="28"/>
          <w:szCs w:val="28"/>
        </w:rPr>
        <w:t xml:space="preserve">про умови конкурсу з вибору керуючої компанії </w:t>
      </w:r>
      <w:r w:rsidRPr="00F3526F">
        <w:rPr>
          <w:rFonts w:ascii="Times New Roman" w:hAnsi="Times New Roman"/>
          <w:color w:val="000000"/>
          <w:sz w:val="28"/>
          <w:szCs w:val="28"/>
        </w:rPr>
        <w:t>індустріального парку «ЖИТОМИР-СХІД»</w:t>
      </w:r>
    </w:p>
    <w:p w:rsidR="00F75803" w:rsidRPr="00EB426E" w:rsidRDefault="00F75803" w:rsidP="001815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5803" w:rsidRPr="00EB426E" w:rsidRDefault="00F75803" w:rsidP="001815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26E">
        <w:rPr>
          <w:rFonts w:ascii="Times New Roman" w:hAnsi="Times New Roman"/>
          <w:b/>
          <w:sz w:val="28"/>
          <w:szCs w:val="28"/>
        </w:rPr>
        <w:t>1. Загальні положення</w:t>
      </w:r>
    </w:p>
    <w:p w:rsidR="00F75803" w:rsidRPr="00F3526F" w:rsidRDefault="00F75803" w:rsidP="001815F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2F3420">
        <w:rPr>
          <w:rFonts w:ascii="Times New Roman" w:hAnsi="Times New Roman"/>
          <w:bCs/>
          <w:sz w:val="28"/>
          <w:szCs w:val="28"/>
        </w:rPr>
        <w:t xml:space="preserve">1.1. Положення </w:t>
      </w:r>
      <w:r w:rsidRPr="002F342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про </w:t>
      </w:r>
      <w:r w:rsidR="00F3526F" w:rsidRPr="00F3526F">
        <w:rPr>
          <w:rFonts w:ascii="Times New Roman" w:hAnsi="Times New Roman"/>
          <w:sz w:val="28"/>
          <w:szCs w:val="28"/>
        </w:rPr>
        <w:t xml:space="preserve">умови конкурсу з вибору керуючої компанії </w:t>
      </w:r>
      <w:r w:rsidR="00F3526F" w:rsidRPr="00F3526F">
        <w:rPr>
          <w:rFonts w:ascii="Times New Roman" w:hAnsi="Times New Roman"/>
          <w:color w:val="000000"/>
          <w:sz w:val="28"/>
          <w:szCs w:val="28"/>
        </w:rPr>
        <w:t>індустріального парку</w:t>
      </w:r>
      <w:r w:rsidR="00F3526F" w:rsidRPr="002F342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3526F" w:rsidRPr="00F3526F">
        <w:rPr>
          <w:rFonts w:ascii="Times New Roman" w:hAnsi="Times New Roman"/>
          <w:color w:val="000000"/>
          <w:sz w:val="28"/>
          <w:szCs w:val="28"/>
        </w:rPr>
        <w:t>«ЖИТОМИР-СХІД»</w:t>
      </w:r>
      <w:r w:rsidR="00F352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3420">
        <w:rPr>
          <w:rFonts w:ascii="Times New Roman" w:hAnsi="Times New Roman"/>
          <w:bCs/>
          <w:sz w:val="28"/>
          <w:szCs w:val="28"/>
        </w:rPr>
        <w:t xml:space="preserve">(далі – Положення) розроблене відповідно до </w:t>
      </w:r>
      <w:r w:rsidRPr="002F342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Закону України «Про індустріальні парки», </w:t>
      </w:r>
      <w:r w:rsidR="00F3526F" w:rsidRPr="00F3526F">
        <w:rPr>
          <w:rFonts w:ascii="Times New Roman" w:hAnsi="Times New Roman"/>
          <w:color w:val="000000"/>
          <w:sz w:val="28"/>
          <w:szCs w:val="28"/>
          <w:lang w:eastAsia="uk-UA"/>
        </w:rPr>
        <w:t>рішення Житомирської міської ради від 06.09.2016 №331 «Про внесення змін до рішення міської ради №278 від 21.07.2016 р.»</w:t>
      </w:r>
      <w:r w:rsidR="00F352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(Про затвердження концепції та створення індустріального парку «</w:t>
      </w:r>
      <w:r w:rsidR="00F3526F" w:rsidRPr="00F3526F">
        <w:rPr>
          <w:rFonts w:ascii="Times New Roman" w:hAnsi="Times New Roman"/>
          <w:color w:val="000000"/>
          <w:sz w:val="28"/>
          <w:szCs w:val="28"/>
        </w:rPr>
        <w:t>ЖИТОМИР-СХІД</w:t>
      </w:r>
      <w:r w:rsidR="00F3526F">
        <w:rPr>
          <w:rFonts w:ascii="Times New Roman" w:hAnsi="Times New Roman"/>
          <w:color w:val="000000"/>
          <w:sz w:val="28"/>
          <w:szCs w:val="28"/>
          <w:lang w:eastAsia="uk-UA"/>
        </w:rPr>
        <w:t>» («</w:t>
      </w:r>
      <w:r w:rsidR="00F3526F">
        <w:rPr>
          <w:rFonts w:ascii="Times New Roman" w:hAnsi="Times New Roman"/>
          <w:color w:val="000000"/>
          <w:sz w:val="28"/>
          <w:szCs w:val="28"/>
          <w:lang w:val="en-US" w:eastAsia="uk-UA"/>
        </w:rPr>
        <w:t>ZHYTOMYR</w:t>
      </w:r>
      <w:r w:rsidR="00F3526F" w:rsidRPr="00F3526F">
        <w:rPr>
          <w:rFonts w:ascii="Times New Roman" w:hAnsi="Times New Roman"/>
          <w:color w:val="000000"/>
          <w:sz w:val="28"/>
          <w:szCs w:val="28"/>
          <w:lang w:eastAsia="uk-UA"/>
        </w:rPr>
        <w:t>-</w:t>
      </w:r>
      <w:r w:rsidR="00F3526F">
        <w:rPr>
          <w:rFonts w:ascii="Times New Roman" w:hAnsi="Times New Roman"/>
          <w:color w:val="000000"/>
          <w:sz w:val="28"/>
          <w:szCs w:val="28"/>
          <w:lang w:val="en-US" w:eastAsia="uk-UA"/>
        </w:rPr>
        <w:t>EAST</w:t>
      </w:r>
      <w:r w:rsidR="00F3526F">
        <w:rPr>
          <w:rFonts w:ascii="Times New Roman" w:hAnsi="Times New Roman"/>
          <w:color w:val="000000"/>
          <w:sz w:val="28"/>
          <w:szCs w:val="28"/>
          <w:lang w:eastAsia="uk-UA"/>
        </w:rPr>
        <w:t>»)</w:t>
      </w:r>
      <w:r w:rsidR="00CC5B8F" w:rsidRPr="002F3420">
        <w:rPr>
          <w:rFonts w:ascii="Times New Roman" w:hAnsi="Times New Roman"/>
          <w:color w:val="000000"/>
          <w:sz w:val="28"/>
          <w:szCs w:val="28"/>
          <w:lang w:eastAsia="uk-UA"/>
        </w:rPr>
        <w:t>)</w:t>
      </w:r>
      <w:r w:rsidRPr="00F3526F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</w:p>
    <w:p w:rsidR="00F75803" w:rsidRPr="002F3420" w:rsidRDefault="00F75803" w:rsidP="001815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342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2F3420">
        <w:rPr>
          <w:rFonts w:ascii="Times New Roman" w:hAnsi="Times New Roman"/>
          <w:sz w:val="28"/>
          <w:szCs w:val="28"/>
        </w:rPr>
        <w:t xml:space="preserve">Положення визначає правові та організаційні засади </w:t>
      </w:r>
      <w:r w:rsidRPr="002F3420">
        <w:rPr>
          <w:rFonts w:ascii="Times New Roman" w:hAnsi="Times New Roman"/>
          <w:sz w:val="28"/>
          <w:szCs w:val="28"/>
          <w:lang w:eastAsia="uk-UA"/>
        </w:rPr>
        <w:t xml:space="preserve">проведення </w:t>
      </w:r>
      <w:r w:rsidRPr="002F3420">
        <w:rPr>
          <w:rFonts w:ascii="Times New Roman" w:hAnsi="Times New Roman"/>
          <w:sz w:val="28"/>
          <w:szCs w:val="28"/>
        </w:rPr>
        <w:t xml:space="preserve">на засадах колегіальності та неупередженості </w:t>
      </w:r>
      <w:r w:rsidRPr="002F3420">
        <w:rPr>
          <w:rFonts w:ascii="Times New Roman" w:hAnsi="Times New Roman"/>
          <w:sz w:val="28"/>
          <w:szCs w:val="28"/>
          <w:lang w:eastAsia="uk-UA"/>
        </w:rPr>
        <w:t>відкритого конкурсу з відбору керуючої компанії індустріального парку</w:t>
      </w:r>
      <w:r w:rsidRPr="002F3420">
        <w:rPr>
          <w:rFonts w:ascii="Times New Roman" w:hAnsi="Times New Roman"/>
          <w:sz w:val="28"/>
          <w:szCs w:val="28"/>
        </w:rPr>
        <w:t xml:space="preserve"> (далі – Конкурс) з метою визначення юридичної особи, яка якісно та у найкоротший термін здійснить розбудову індустріального парку </w:t>
      </w:r>
      <w:r w:rsidR="00F3526F">
        <w:rPr>
          <w:rFonts w:ascii="Times New Roman" w:hAnsi="Times New Roman"/>
          <w:color w:val="000000"/>
          <w:sz w:val="28"/>
          <w:szCs w:val="28"/>
          <w:lang w:eastAsia="uk-UA"/>
        </w:rPr>
        <w:t>«</w:t>
      </w:r>
      <w:r w:rsidR="00F3526F" w:rsidRPr="00F3526F">
        <w:rPr>
          <w:rFonts w:ascii="Times New Roman" w:hAnsi="Times New Roman"/>
          <w:color w:val="000000"/>
          <w:sz w:val="28"/>
          <w:szCs w:val="28"/>
        </w:rPr>
        <w:t>ЖИТОМИР-СХІД</w:t>
      </w:r>
      <w:r w:rsidR="00F352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» </w:t>
      </w:r>
      <w:r w:rsidRPr="002F3420">
        <w:rPr>
          <w:rFonts w:ascii="Times New Roman" w:hAnsi="Times New Roman"/>
          <w:sz w:val="28"/>
          <w:szCs w:val="28"/>
        </w:rPr>
        <w:t>та забезпечить його функціонування відповідно до умов конкурсу для забезпечення економічного розвитку та підвищення конкурентоспроможності території, активізації інвестиційної діяльності, створення нових робочих місць, розвитку сучасної виробничої та ринкової інфраструктури міста</w:t>
      </w:r>
      <w:r w:rsidR="001815F9" w:rsidRPr="001815F9">
        <w:rPr>
          <w:rFonts w:ascii="Times New Roman" w:hAnsi="Times New Roman"/>
          <w:sz w:val="28"/>
          <w:szCs w:val="28"/>
        </w:rPr>
        <w:t xml:space="preserve"> </w:t>
      </w:r>
      <w:r w:rsidR="001815F9">
        <w:rPr>
          <w:rFonts w:ascii="Times New Roman" w:hAnsi="Times New Roman"/>
          <w:sz w:val="28"/>
          <w:szCs w:val="28"/>
        </w:rPr>
        <w:t>Житомира</w:t>
      </w:r>
      <w:r w:rsidRPr="002F3420">
        <w:rPr>
          <w:rFonts w:ascii="Times New Roman" w:hAnsi="Times New Roman"/>
          <w:sz w:val="28"/>
          <w:szCs w:val="28"/>
        </w:rPr>
        <w:t>.</w:t>
      </w:r>
    </w:p>
    <w:p w:rsidR="00F75803" w:rsidRPr="002F3420" w:rsidRDefault="00F75803" w:rsidP="001815F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F3420">
        <w:rPr>
          <w:rFonts w:ascii="Times New Roman" w:hAnsi="Times New Roman"/>
          <w:sz w:val="28"/>
          <w:szCs w:val="28"/>
        </w:rPr>
        <w:tab/>
      </w:r>
      <w:r w:rsidRPr="002F3420">
        <w:rPr>
          <w:rFonts w:ascii="Times New Roman" w:hAnsi="Times New Roman"/>
          <w:bCs/>
          <w:sz w:val="28"/>
          <w:szCs w:val="28"/>
        </w:rPr>
        <w:t>1.2. Терміни у цьому Положенн</w:t>
      </w:r>
      <w:proofErr w:type="spellStart"/>
      <w:r w:rsidRPr="002F3420">
        <w:rPr>
          <w:rFonts w:ascii="Times New Roman" w:hAnsi="Times New Roman"/>
          <w:bCs/>
          <w:sz w:val="28"/>
          <w:szCs w:val="28"/>
          <w:lang w:val="ru-RU"/>
        </w:rPr>
        <w:t>і</w:t>
      </w:r>
      <w:proofErr w:type="spellEnd"/>
      <w:r w:rsidRPr="002F3420">
        <w:rPr>
          <w:rFonts w:ascii="Times New Roman" w:hAnsi="Times New Roman"/>
          <w:bCs/>
          <w:sz w:val="28"/>
          <w:szCs w:val="28"/>
        </w:rPr>
        <w:t xml:space="preserve"> вживаються у такому значені:</w:t>
      </w:r>
    </w:p>
    <w:p w:rsidR="00F75803" w:rsidRPr="002F3420" w:rsidRDefault="00F75803" w:rsidP="001815F9">
      <w:pPr>
        <w:spacing w:after="0" w:line="24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F3420">
        <w:rPr>
          <w:rFonts w:ascii="Times New Roman" w:hAnsi="Times New Roman"/>
          <w:b/>
          <w:bCs/>
          <w:sz w:val="28"/>
          <w:szCs w:val="28"/>
        </w:rPr>
        <w:t xml:space="preserve">індустріальний (промисловий) парк </w:t>
      </w:r>
      <w:r w:rsidR="001815F9">
        <w:rPr>
          <w:rFonts w:ascii="Times New Roman" w:hAnsi="Times New Roman"/>
          <w:bCs/>
          <w:sz w:val="28"/>
          <w:szCs w:val="28"/>
        </w:rPr>
        <w:t>(далі – «І</w:t>
      </w:r>
      <w:r w:rsidRPr="002F3420">
        <w:rPr>
          <w:rFonts w:ascii="Times New Roman" w:hAnsi="Times New Roman"/>
          <w:bCs/>
          <w:sz w:val="28"/>
          <w:szCs w:val="28"/>
        </w:rPr>
        <w:t>ндустріальний парк</w:t>
      </w:r>
      <w:r w:rsidR="001815F9">
        <w:rPr>
          <w:rFonts w:ascii="Times New Roman" w:hAnsi="Times New Roman"/>
          <w:bCs/>
          <w:sz w:val="28"/>
          <w:szCs w:val="28"/>
        </w:rPr>
        <w:t>»</w:t>
      </w:r>
      <w:r w:rsidRPr="002F3420">
        <w:rPr>
          <w:rFonts w:ascii="Times New Roman" w:hAnsi="Times New Roman"/>
          <w:bCs/>
          <w:sz w:val="28"/>
          <w:szCs w:val="28"/>
        </w:rPr>
        <w:t>) – визначена ініціатором створення індустріального парку, відповідно до містобудівної документації, територія, у межах якої учасники індустріального парку можуть здійснювати господарську діяльність у сфері промислового виробництва, а також науково-дослідну діяльність, діяльність у сфері інформації і телекомунікацій на умовах, визначених чинним законодавством України та договором про здійснення господарської діяльності у межах індустріального парку;</w:t>
      </w:r>
    </w:p>
    <w:p w:rsidR="00F75803" w:rsidRPr="002F3420" w:rsidRDefault="00F75803" w:rsidP="001815F9">
      <w:pPr>
        <w:spacing w:after="0" w:line="24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F3420">
        <w:rPr>
          <w:rFonts w:ascii="Times New Roman" w:hAnsi="Times New Roman"/>
          <w:b/>
          <w:bCs/>
          <w:sz w:val="28"/>
          <w:szCs w:val="28"/>
        </w:rPr>
        <w:t xml:space="preserve">ініціатор створення індустріального парку </w:t>
      </w:r>
      <w:r w:rsidRPr="002F3420">
        <w:rPr>
          <w:rFonts w:ascii="Times New Roman" w:hAnsi="Times New Roman"/>
          <w:bCs/>
          <w:sz w:val="28"/>
          <w:szCs w:val="28"/>
        </w:rPr>
        <w:t xml:space="preserve">(далі – </w:t>
      </w:r>
      <w:r w:rsidR="001815F9">
        <w:rPr>
          <w:rFonts w:ascii="Times New Roman" w:hAnsi="Times New Roman"/>
          <w:bCs/>
          <w:sz w:val="28"/>
          <w:szCs w:val="28"/>
        </w:rPr>
        <w:t>«І</w:t>
      </w:r>
      <w:r w:rsidRPr="002F3420">
        <w:rPr>
          <w:rFonts w:ascii="Times New Roman" w:hAnsi="Times New Roman"/>
          <w:bCs/>
          <w:sz w:val="28"/>
          <w:szCs w:val="28"/>
        </w:rPr>
        <w:t>ніціатор</w:t>
      </w:r>
      <w:r w:rsidR="001815F9">
        <w:rPr>
          <w:rFonts w:ascii="Times New Roman" w:hAnsi="Times New Roman"/>
          <w:bCs/>
          <w:sz w:val="28"/>
          <w:szCs w:val="28"/>
        </w:rPr>
        <w:t>»</w:t>
      </w:r>
      <w:r w:rsidRPr="002F3420">
        <w:rPr>
          <w:rFonts w:ascii="Times New Roman" w:hAnsi="Times New Roman"/>
          <w:bCs/>
          <w:sz w:val="28"/>
          <w:szCs w:val="28"/>
        </w:rPr>
        <w:t xml:space="preserve">) </w:t>
      </w:r>
      <w:r w:rsidRPr="002F3420">
        <w:rPr>
          <w:rFonts w:ascii="Times New Roman" w:hAnsi="Times New Roman"/>
          <w:b/>
          <w:bCs/>
          <w:sz w:val="28"/>
          <w:szCs w:val="28"/>
        </w:rPr>
        <w:t xml:space="preserve">– </w:t>
      </w:r>
      <w:r w:rsidR="008666B4" w:rsidRPr="002F3420">
        <w:rPr>
          <w:rFonts w:ascii="Times New Roman" w:hAnsi="Times New Roman"/>
          <w:bCs/>
          <w:sz w:val="28"/>
          <w:szCs w:val="28"/>
        </w:rPr>
        <w:t>Житомирська</w:t>
      </w:r>
      <w:r w:rsidRPr="002F3420">
        <w:rPr>
          <w:rFonts w:ascii="Times New Roman" w:hAnsi="Times New Roman"/>
          <w:bCs/>
          <w:sz w:val="28"/>
          <w:szCs w:val="28"/>
        </w:rPr>
        <w:t xml:space="preserve"> міська рада;</w:t>
      </w:r>
    </w:p>
    <w:p w:rsidR="00F75803" w:rsidRPr="002F3420" w:rsidRDefault="00F75803" w:rsidP="001815F9">
      <w:pPr>
        <w:spacing w:after="0" w:line="24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F3420">
        <w:rPr>
          <w:rFonts w:ascii="Times New Roman" w:hAnsi="Times New Roman"/>
          <w:b/>
          <w:bCs/>
          <w:sz w:val="28"/>
          <w:szCs w:val="28"/>
        </w:rPr>
        <w:t xml:space="preserve">керуюча компанія індустріального парку </w:t>
      </w:r>
      <w:r w:rsidRPr="002F3420">
        <w:rPr>
          <w:rFonts w:ascii="Times New Roman" w:hAnsi="Times New Roman"/>
          <w:bCs/>
          <w:sz w:val="28"/>
          <w:szCs w:val="28"/>
        </w:rPr>
        <w:t xml:space="preserve">(далі – </w:t>
      </w:r>
      <w:r w:rsidR="001815F9">
        <w:rPr>
          <w:rFonts w:ascii="Times New Roman" w:hAnsi="Times New Roman"/>
          <w:bCs/>
          <w:sz w:val="28"/>
          <w:szCs w:val="28"/>
        </w:rPr>
        <w:t>«К</w:t>
      </w:r>
      <w:r w:rsidRPr="002F3420">
        <w:rPr>
          <w:rFonts w:ascii="Times New Roman" w:hAnsi="Times New Roman"/>
          <w:bCs/>
          <w:sz w:val="28"/>
          <w:szCs w:val="28"/>
        </w:rPr>
        <w:t>еруюча компанія</w:t>
      </w:r>
      <w:r w:rsidR="001815F9">
        <w:rPr>
          <w:rFonts w:ascii="Times New Roman" w:hAnsi="Times New Roman"/>
          <w:bCs/>
          <w:sz w:val="28"/>
          <w:szCs w:val="28"/>
        </w:rPr>
        <w:t>»</w:t>
      </w:r>
      <w:r w:rsidRPr="002F3420">
        <w:rPr>
          <w:rFonts w:ascii="Times New Roman" w:hAnsi="Times New Roman"/>
          <w:bCs/>
          <w:sz w:val="28"/>
          <w:szCs w:val="28"/>
        </w:rPr>
        <w:t>) – створена згідно із чинним законодавством України юридична особа незалежно від органі</w:t>
      </w:r>
      <w:r w:rsidR="001815F9">
        <w:rPr>
          <w:rFonts w:ascii="Times New Roman" w:hAnsi="Times New Roman"/>
          <w:bCs/>
          <w:sz w:val="28"/>
          <w:szCs w:val="28"/>
        </w:rPr>
        <w:t>заційно-правової форми, з якою І</w:t>
      </w:r>
      <w:r w:rsidRPr="002F3420">
        <w:rPr>
          <w:rFonts w:ascii="Times New Roman" w:hAnsi="Times New Roman"/>
          <w:bCs/>
          <w:sz w:val="28"/>
          <w:szCs w:val="28"/>
        </w:rPr>
        <w:t>ніціатором створення індустріального парку укладений договір п</w:t>
      </w:r>
      <w:r w:rsidR="001815F9">
        <w:rPr>
          <w:rFonts w:ascii="Times New Roman" w:hAnsi="Times New Roman"/>
          <w:bCs/>
          <w:sz w:val="28"/>
          <w:szCs w:val="28"/>
        </w:rPr>
        <w:t>ро створення та функціонування І</w:t>
      </w:r>
      <w:r w:rsidRPr="002F3420">
        <w:rPr>
          <w:rFonts w:ascii="Times New Roman" w:hAnsi="Times New Roman"/>
          <w:bCs/>
          <w:sz w:val="28"/>
          <w:szCs w:val="28"/>
        </w:rPr>
        <w:t xml:space="preserve">ндустріального парку; </w:t>
      </w:r>
    </w:p>
    <w:p w:rsidR="00F75803" w:rsidRPr="002F3420" w:rsidRDefault="00F75803" w:rsidP="001815F9">
      <w:pPr>
        <w:spacing w:after="0" w:line="240" w:lineRule="auto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F3420">
        <w:rPr>
          <w:rFonts w:ascii="Times New Roman" w:hAnsi="Times New Roman"/>
          <w:b/>
          <w:sz w:val="28"/>
          <w:szCs w:val="28"/>
        </w:rPr>
        <w:t>конкурсна документація</w:t>
      </w:r>
      <w:r w:rsidRPr="002F3420">
        <w:rPr>
          <w:rFonts w:ascii="Times New Roman" w:hAnsi="Times New Roman"/>
          <w:sz w:val="28"/>
          <w:szCs w:val="28"/>
        </w:rPr>
        <w:t xml:space="preserve"> – документація, що р</w:t>
      </w:r>
      <w:r w:rsidR="001815F9">
        <w:rPr>
          <w:rFonts w:ascii="Times New Roman" w:hAnsi="Times New Roman"/>
          <w:sz w:val="28"/>
          <w:szCs w:val="28"/>
        </w:rPr>
        <w:t>озробляється та затверджується І</w:t>
      </w:r>
      <w:r w:rsidRPr="002F3420">
        <w:rPr>
          <w:rFonts w:ascii="Times New Roman" w:hAnsi="Times New Roman"/>
          <w:sz w:val="28"/>
          <w:szCs w:val="28"/>
        </w:rPr>
        <w:t>ніціатором та безоплатно надається під час проведення конкурсу;</w:t>
      </w:r>
    </w:p>
    <w:p w:rsidR="00F75803" w:rsidRPr="001815F9" w:rsidRDefault="00F75803" w:rsidP="001815F9">
      <w:pPr>
        <w:spacing w:after="0" w:line="24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1815F9">
        <w:rPr>
          <w:rFonts w:ascii="Times New Roman" w:hAnsi="Times New Roman"/>
          <w:b/>
          <w:bCs/>
          <w:sz w:val="28"/>
          <w:szCs w:val="28"/>
        </w:rPr>
        <w:t xml:space="preserve">конкурсна комісія – </w:t>
      </w:r>
      <w:r w:rsidR="001815F9">
        <w:rPr>
          <w:rFonts w:ascii="Times New Roman" w:hAnsi="Times New Roman"/>
          <w:bCs/>
          <w:sz w:val="28"/>
          <w:szCs w:val="28"/>
        </w:rPr>
        <w:t>представники І</w:t>
      </w:r>
      <w:r w:rsidRPr="001815F9">
        <w:rPr>
          <w:rFonts w:ascii="Times New Roman" w:hAnsi="Times New Roman"/>
          <w:bCs/>
          <w:sz w:val="28"/>
          <w:szCs w:val="28"/>
        </w:rPr>
        <w:t>ніціатора, призначені відповідальними за організацію та проведення конкурсу згідно з цим Положенням;</w:t>
      </w:r>
    </w:p>
    <w:p w:rsidR="00F75803" w:rsidRPr="002F3420" w:rsidRDefault="00F75803" w:rsidP="001815F9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 w:rsidRPr="002F3420">
        <w:rPr>
          <w:rFonts w:ascii="Times New Roman" w:hAnsi="Times New Roman"/>
          <w:b/>
          <w:sz w:val="28"/>
          <w:szCs w:val="28"/>
        </w:rPr>
        <w:lastRenderedPageBreak/>
        <w:t xml:space="preserve">конкурсна пропозиція (заявка) </w:t>
      </w:r>
      <w:r w:rsidRPr="002F3420">
        <w:rPr>
          <w:rFonts w:ascii="Times New Roman" w:hAnsi="Times New Roman"/>
          <w:sz w:val="28"/>
          <w:szCs w:val="28"/>
        </w:rPr>
        <w:t xml:space="preserve">– пропозиція, яку учасник подає </w:t>
      </w:r>
      <w:r w:rsidR="001815F9">
        <w:rPr>
          <w:rFonts w:ascii="Times New Roman" w:hAnsi="Times New Roman"/>
          <w:sz w:val="28"/>
          <w:szCs w:val="28"/>
        </w:rPr>
        <w:t>І</w:t>
      </w:r>
      <w:r w:rsidRPr="002F3420">
        <w:rPr>
          <w:rFonts w:ascii="Times New Roman" w:hAnsi="Times New Roman"/>
          <w:sz w:val="28"/>
          <w:szCs w:val="28"/>
        </w:rPr>
        <w:t>ніціатору відповідно до вимог конкурсної документації;</w:t>
      </w:r>
    </w:p>
    <w:p w:rsidR="00F75803" w:rsidRPr="002F3420" w:rsidRDefault="00F75803" w:rsidP="001815F9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2F3420">
        <w:rPr>
          <w:rFonts w:ascii="Times New Roman" w:hAnsi="Times New Roman"/>
          <w:b/>
          <w:sz w:val="28"/>
          <w:szCs w:val="28"/>
        </w:rPr>
        <w:t>учасник конкурсу</w:t>
      </w:r>
      <w:r w:rsidRPr="002F3420">
        <w:rPr>
          <w:rFonts w:ascii="Times New Roman" w:hAnsi="Times New Roman"/>
          <w:sz w:val="28"/>
          <w:szCs w:val="28"/>
        </w:rPr>
        <w:t xml:space="preserve"> </w:t>
      </w:r>
      <w:r w:rsidRPr="002F3420">
        <w:rPr>
          <w:rFonts w:ascii="Times New Roman" w:hAnsi="Times New Roman"/>
          <w:bCs/>
          <w:sz w:val="28"/>
          <w:szCs w:val="28"/>
        </w:rPr>
        <w:t xml:space="preserve">(далі – </w:t>
      </w:r>
      <w:r w:rsidR="001815F9">
        <w:rPr>
          <w:rFonts w:ascii="Times New Roman" w:hAnsi="Times New Roman"/>
          <w:bCs/>
          <w:sz w:val="28"/>
          <w:szCs w:val="28"/>
        </w:rPr>
        <w:t>«У</w:t>
      </w:r>
      <w:r w:rsidRPr="002F3420">
        <w:rPr>
          <w:rFonts w:ascii="Times New Roman" w:hAnsi="Times New Roman"/>
          <w:bCs/>
          <w:sz w:val="28"/>
          <w:szCs w:val="28"/>
        </w:rPr>
        <w:t>часник</w:t>
      </w:r>
      <w:r w:rsidR="001815F9">
        <w:rPr>
          <w:rFonts w:ascii="Times New Roman" w:hAnsi="Times New Roman"/>
          <w:bCs/>
          <w:sz w:val="28"/>
          <w:szCs w:val="28"/>
        </w:rPr>
        <w:t>»</w:t>
      </w:r>
      <w:r w:rsidRPr="002F3420">
        <w:rPr>
          <w:rFonts w:ascii="Times New Roman" w:hAnsi="Times New Roman"/>
          <w:bCs/>
          <w:sz w:val="28"/>
          <w:szCs w:val="28"/>
        </w:rPr>
        <w:t xml:space="preserve">) </w:t>
      </w:r>
      <w:r w:rsidRPr="002F3420">
        <w:rPr>
          <w:rFonts w:ascii="Times New Roman" w:hAnsi="Times New Roman"/>
          <w:sz w:val="28"/>
          <w:szCs w:val="28"/>
        </w:rPr>
        <w:t>– юридична особа незалежно від організаційно-правової форми, місцезнаходження та юрисдикції, що подала заявку про намір взяти участь в конкурсі та надала конкурсну пропозицію у відповідності з цим Положенням.</w:t>
      </w:r>
    </w:p>
    <w:p w:rsidR="00F75803" w:rsidRPr="002A54D6" w:rsidRDefault="00F75803" w:rsidP="001815F9">
      <w:pPr>
        <w:pStyle w:val="a3"/>
        <w:spacing w:before="0" w:beforeAutospacing="0" w:after="0" w:afterAutospacing="0"/>
        <w:ind w:firstLine="708"/>
        <w:jc w:val="center"/>
        <w:rPr>
          <w:b/>
          <w:sz w:val="28"/>
          <w:szCs w:val="28"/>
          <w:lang w:val="ru-RU"/>
        </w:rPr>
      </w:pP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2F3420">
        <w:rPr>
          <w:b/>
          <w:sz w:val="28"/>
          <w:szCs w:val="28"/>
        </w:rPr>
        <w:t>2. Конкурсна комісія</w:t>
      </w:r>
    </w:p>
    <w:p w:rsidR="00F75803" w:rsidRPr="002F3420" w:rsidRDefault="00F75803" w:rsidP="001815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3420">
        <w:rPr>
          <w:rFonts w:ascii="Times New Roman" w:hAnsi="Times New Roman"/>
          <w:sz w:val="28"/>
          <w:szCs w:val="28"/>
        </w:rPr>
        <w:t xml:space="preserve">2.1. </w:t>
      </w:r>
      <w:r w:rsidR="001815F9">
        <w:rPr>
          <w:rFonts w:ascii="Times New Roman" w:hAnsi="Times New Roman"/>
          <w:sz w:val="28"/>
          <w:szCs w:val="28"/>
        </w:rPr>
        <w:t>Конкурсна комісія утворюється І</w:t>
      </w:r>
      <w:r w:rsidRPr="002F3420">
        <w:rPr>
          <w:rFonts w:ascii="Times New Roman" w:hAnsi="Times New Roman"/>
          <w:sz w:val="28"/>
          <w:szCs w:val="28"/>
        </w:rPr>
        <w:t>ніціатором для організації та проведення конкурсу з вибору керуючої компанії індустріального парку</w:t>
      </w:r>
      <w:r w:rsidR="008666B4" w:rsidRPr="002F3420">
        <w:rPr>
          <w:rFonts w:ascii="Times New Roman" w:hAnsi="Times New Roman"/>
          <w:sz w:val="28"/>
          <w:szCs w:val="28"/>
        </w:rPr>
        <w:t xml:space="preserve"> </w:t>
      </w:r>
      <w:r w:rsidR="008666B4" w:rsidRPr="002F3420">
        <w:rPr>
          <w:rFonts w:ascii="Times New Roman" w:hAnsi="Times New Roman"/>
          <w:color w:val="000000"/>
          <w:sz w:val="28"/>
          <w:szCs w:val="28"/>
          <w:lang w:eastAsia="uk-UA"/>
        </w:rPr>
        <w:t>«ЖИТОМИР-СХІД»</w:t>
      </w:r>
      <w:r w:rsidRPr="002F3420">
        <w:rPr>
          <w:rFonts w:ascii="Times New Roman" w:hAnsi="Times New Roman"/>
          <w:sz w:val="28"/>
          <w:szCs w:val="28"/>
        </w:rPr>
        <w:t>.</w:t>
      </w:r>
    </w:p>
    <w:p w:rsidR="00F75803" w:rsidRPr="002F3420" w:rsidRDefault="00F75803" w:rsidP="001815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3420">
        <w:rPr>
          <w:rFonts w:ascii="Times New Roman" w:hAnsi="Times New Roman"/>
          <w:sz w:val="28"/>
          <w:szCs w:val="28"/>
        </w:rPr>
        <w:t xml:space="preserve">Конкурсна комісія діє на засадах колегіальності та неупередженості членів комісії. </w:t>
      </w:r>
    </w:p>
    <w:p w:rsidR="00F75803" w:rsidRDefault="00F75803" w:rsidP="001815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3420">
        <w:rPr>
          <w:rFonts w:ascii="Times New Roman" w:hAnsi="Times New Roman"/>
          <w:sz w:val="28"/>
          <w:szCs w:val="28"/>
        </w:rPr>
        <w:t>2.2. Склад конкурсної комісії та порядок роботи конкурсної к</w:t>
      </w:r>
      <w:r w:rsidR="001815F9">
        <w:rPr>
          <w:rFonts w:ascii="Times New Roman" w:hAnsi="Times New Roman"/>
          <w:sz w:val="28"/>
          <w:szCs w:val="28"/>
        </w:rPr>
        <w:t>омісії затверджуються рішенням І</w:t>
      </w:r>
      <w:r w:rsidRPr="002F3420">
        <w:rPr>
          <w:rFonts w:ascii="Times New Roman" w:hAnsi="Times New Roman"/>
          <w:sz w:val="28"/>
          <w:szCs w:val="28"/>
        </w:rPr>
        <w:t>ніціатора.</w:t>
      </w:r>
    </w:p>
    <w:p w:rsidR="001815F9" w:rsidRDefault="001815F9" w:rsidP="001815F9">
      <w:pPr>
        <w:tabs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Конкурсна комісія уповноважена</w:t>
      </w:r>
      <w:r w:rsidRPr="001815F9">
        <w:rPr>
          <w:rFonts w:ascii="Times New Roman" w:hAnsi="Times New Roman"/>
          <w:sz w:val="28"/>
          <w:szCs w:val="28"/>
        </w:rPr>
        <w:t xml:space="preserve"> вживати всіх необхідних організаційних дії для організації та проведення конкурсу з вибору керуючої компанії індустріального парку «ЖИТОМИР-СХІД»</w:t>
      </w:r>
      <w:r>
        <w:rPr>
          <w:rFonts w:ascii="Times New Roman" w:hAnsi="Times New Roman"/>
          <w:sz w:val="28"/>
          <w:szCs w:val="28"/>
        </w:rPr>
        <w:t>, в тому числі готувати, затверджувати конкурсну документацію та самостійно визначати дату оголошення конкурсу тощо</w:t>
      </w:r>
      <w:r w:rsidRPr="001815F9">
        <w:rPr>
          <w:rFonts w:ascii="Times New Roman" w:hAnsi="Times New Roman"/>
          <w:sz w:val="28"/>
          <w:szCs w:val="28"/>
        </w:rPr>
        <w:t>.</w:t>
      </w:r>
    </w:p>
    <w:p w:rsidR="001815F9" w:rsidRPr="00FE290E" w:rsidRDefault="001815F9" w:rsidP="001815F9">
      <w:pPr>
        <w:tabs>
          <w:tab w:val="left" w:pos="9214"/>
        </w:tabs>
        <w:spacing w:after="0" w:line="240" w:lineRule="auto"/>
        <w:ind w:firstLine="709"/>
        <w:jc w:val="both"/>
        <w:rPr>
          <w:szCs w:val="28"/>
        </w:rPr>
      </w:pPr>
    </w:p>
    <w:p w:rsidR="00F75803" w:rsidRPr="002F3420" w:rsidRDefault="00F75803" w:rsidP="001815F9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2F3420">
        <w:rPr>
          <w:b/>
          <w:sz w:val="28"/>
          <w:szCs w:val="28"/>
        </w:rPr>
        <w:t>3. Інформування про проведення конкурсу</w:t>
      </w:r>
    </w:p>
    <w:p w:rsidR="00F75803" w:rsidRPr="002F3420" w:rsidRDefault="001815F9" w:rsidP="001815F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092471">
        <w:rPr>
          <w:sz w:val="28"/>
          <w:szCs w:val="28"/>
        </w:rPr>
        <w:t>Ініціатор в особі конкурсної комісії</w:t>
      </w:r>
      <w:r w:rsidR="00F75803" w:rsidRPr="002F3420">
        <w:rPr>
          <w:sz w:val="28"/>
          <w:szCs w:val="28"/>
        </w:rPr>
        <w:t xml:space="preserve"> публічно оголошує про початок проведення відкритого конкурсу з вибору керуючої компанії, шляхом розміщення відповідної інформації </w:t>
      </w:r>
      <w:r w:rsidR="008666B4" w:rsidRPr="002F3420">
        <w:rPr>
          <w:sz w:val="28"/>
          <w:szCs w:val="28"/>
        </w:rPr>
        <w:t>в газеті «Місто»</w:t>
      </w:r>
      <w:r>
        <w:rPr>
          <w:sz w:val="28"/>
          <w:szCs w:val="28"/>
        </w:rPr>
        <w:t xml:space="preserve"> та на офіційному веб-сайті І</w:t>
      </w:r>
      <w:r w:rsidR="00F75803" w:rsidRPr="002F3420">
        <w:rPr>
          <w:sz w:val="28"/>
          <w:szCs w:val="28"/>
        </w:rPr>
        <w:t>ніціатора.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3.2. Інформація про оголошення конкурсу з вибору керуючої компанії повинна містити відомості щодо: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ініціатора створення індустріального парку;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концепції індустріального парку;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умов конкурсу;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земельної ділянки, на якій передбачається створення індустріального парку;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об’єктів, розміщених на земельній ділянці (перелік, характеристика тощо);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строку, на який створено індустріальний парк;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 xml:space="preserve">- </w:t>
      </w:r>
      <w:r w:rsidR="00092471">
        <w:rPr>
          <w:sz w:val="28"/>
          <w:szCs w:val="28"/>
        </w:rPr>
        <w:t>органу та особи, до якої слід звертатися за додатковою інформацією;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розміру реєстраційного внеску;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місця отримання конкурсної документації;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 xml:space="preserve">- місця та строку подання конкурсних пропозицій (заявок); 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дати</w:t>
      </w:r>
      <w:r w:rsidR="00092471">
        <w:rPr>
          <w:sz w:val="28"/>
          <w:szCs w:val="28"/>
        </w:rPr>
        <w:t>,</w:t>
      </w:r>
      <w:r w:rsidRPr="002F3420">
        <w:rPr>
          <w:sz w:val="28"/>
          <w:szCs w:val="28"/>
        </w:rPr>
        <w:t xml:space="preserve"> місця та часу розкриття конкурсних пропозицій.</w:t>
      </w:r>
    </w:p>
    <w:p w:rsidR="00F75803" w:rsidRPr="002F3420" w:rsidRDefault="00092471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оголошенні</w:t>
      </w:r>
      <w:r w:rsidR="00F75803" w:rsidRPr="002F3420">
        <w:rPr>
          <w:sz w:val="28"/>
          <w:szCs w:val="28"/>
        </w:rPr>
        <w:t xml:space="preserve"> може зазначатися додаткова інформація, визначена </w:t>
      </w:r>
      <w:r>
        <w:rPr>
          <w:sz w:val="28"/>
          <w:szCs w:val="28"/>
        </w:rPr>
        <w:t>конкурсною комісією</w:t>
      </w:r>
      <w:r w:rsidR="00F75803" w:rsidRPr="002F3420">
        <w:rPr>
          <w:sz w:val="28"/>
          <w:szCs w:val="28"/>
        </w:rPr>
        <w:t>.</w:t>
      </w:r>
    </w:p>
    <w:p w:rsidR="00F75803" w:rsidRPr="002F3420" w:rsidRDefault="00092471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3.3. За зверненням претендента І</w:t>
      </w:r>
      <w:r w:rsidR="00F75803" w:rsidRPr="002F3420">
        <w:rPr>
          <w:sz w:val="28"/>
          <w:szCs w:val="28"/>
          <w:shd w:val="clear" w:color="auto" w:fill="FFFFFF"/>
        </w:rPr>
        <w:t>ніціатор створення надає йому необхідну додаткову інформацію про концепцію індустріального парку, земельну ділянку та розташовані на ній об’єкти.</w:t>
      </w:r>
    </w:p>
    <w:p w:rsidR="00F75803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lastRenderedPageBreak/>
        <w:t>3</w:t>
      </w:r>
      <w:r w:rsidRPr="002F3420">
        <w:rPr>
          <w:sz w:val="28"/>
          <w:szCs w:val="28"/>
          <w:lang w:val="ru-RU"/>
        </w:rPr>
        <w:t>.4</w:t>
      </w:r>
      <w:r w:rsidRPr="00092471">
        <w:rPr>
          <w:sz w:val="28"/>
          <w:szCs w:val="28"/>
        </w:rPr>
        <w:t>. Строк для подання конкурсних пропозицій на участь у конкурсі не може бути меншим ніж 30 днів з дня його оголошення у місцевому офіційному друкованому засобі масової інформації.</w:t>
      </w:r>
    </w:p>
    <w:p w:rsidR="00092471" w:rsidRPr="002F3420" w:rsidRDefault="00092471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2F3420">
        <w:rPr>
          <w:b/>
          <w:sz w:val="28"/>
          <w:szCs w:val="28"/>
          <w:lang w:val="ru-RU"/>
        </w:rPr>
        <w:t>4</w:t>
      </w:r>
      <w:r w:rsidRPr="002F3420">
        <w:rPr>
          <w:b/>
          <w:sz w:val="28"/>
          <w:szCs w:val="28"/>
        </w:rPr>
        <w:t>. Конкурсна документація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  <w:lang w:val="ru-RU"/>
        </w:rPr>
        <w:t>4</w:t>
      </w:r>
      <w:r w:rsidRPr="002F3420">
        <w:rPr>
          <w:sz w:val="28"/>
          <w:szCs w:val="28"/>
        </w:rPr>
        <w:t xml:space="preserve">.1. Конкурсна документація розробляється та затверджується конкурсною комісією. Після оголошення конкурсу кожен претендент на участь у конкурсі має право </w:t>
      </w:r>
      <w:r w:rsidRPr="002F3420">
        <w:rPr>
          <w:color w:val="auto"/>
          <w:sz w:val="28"/>
          <w:szCs w:val="28"/>
        </w:rPr>
        <w:t xml:space="preserve">безоплатно </w:t>
      </w:r>
      <w:r w:rsidRPr="002F3420">
        <w:rPr>
          <w:sz w:val="28"/>
          <w:szCs w:val="28"/>
        </w:rPr>
        <w:t>отримати конкурсну документацію, яка передається йому протягом трьох робочих днів з дня отримання відповідного письмово запиту.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4.2. Конкурсна документація повинна містити: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 xml:space="preserve">- загальну інформацію про конкурс; 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інструкцію з підготовки та подання конкурсних пропозиції;</w:t>
      </w:r>
    </w:p>
    <w:p w:rsidR="00F75803" w:rsidRPr="002F3420" w:rsidRDefault="00092471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вимоги до У</w:t>
      </w:r>
      <w:r w:rsidR="00F75803" w:rsidRPr="002F3420">
        <w:rPr>
          <w:sz w:val="28"/>
          <w:szCs w:val="28"/>
        </w:rPr>
        <w:t>часників конкурсу та інформацію про спосіб документального підтвердження відповідності учасника цим вимогам;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color w:val="auto"/>
          <w:sz w:val="28"/>
          <w:szCs w:val="28"/>
        </w:rPr>
        <w:t>- проект</w:t>
      </w:r>
      <w:r w:rsidRPr="002F3420">
        <w:rPr>
          <w:sz w:val="28"/>
          <w:szCs w:val="28"/>
        </w:rPr>
        <w:t xml:space="preserve"> договору</w:t>
      </w:r>
      <w:r w:rsidR="00092471">
        <w:rPr>
          <w:sz w:val="28"/>
          <w:szCs w:val="28"/>
        </w:rPr>
        <w:t xml:space="preserve"> про створення та функціонування індустріального парку</w:t>
      </w:r>
      <w:r w:rsidRPr="002F3420">
        <w:rPr>
          <w:sz w:val="28"/>
          <w:szCs w:val="28"/>
        </w:rPr>
        <w:t>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розмір та порядок сплати реєстраційного внеску;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 контактні дані про осі</w:t>
      </w:r>
      <w:r w:rsidR="00092471">
        <w:rPr>
          <w:sz w:val="28"/>
          <w:szCs w:val="28"/>
        </w:rPr>
        <w:t>б, уповноважених здійснювати зв</w:t>
      </w:r>
      <w:r w:rsidR="00092471" w:rsidRPr="00092471">
        <w:rPr>
          <w:sz w:val="28"/>
          <w:szCs w:val="28"/>
          <w:lang w:val="ru-RU"/>
        </w:rPr>
        <w:t>’</w:t>
      </w:r>
      <w:r w:rsidRPr="002F3420">
        <w:rPr>
          <w:sz w:val="28"/>
          <w:szCs w:val="28"/>
        </w:rPr>
        <w:t>язок з учасниками.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color w:val="auto"/>
          <w:sz w:val="28"/>
          <w:szCs w:val="28"/>
        </w:rPr>
      </w:pPr>
      <w:r w:rsidRPr="002F3420">
        <w:rPr>
          <w:sz w:val="28"/>
          <w:szCs w:val="28"/>
        </w:rPr>
        <w:t xml:space="preserve">Конкурсна документація може містити також іншу інформацію, відповідно до законодавства, яку </w:t>
      </w:r>
      <w:r w:rsidR="00092471">
        <w:rPr>
          <w:sz w:val="28"/>
          <w:szCs w:val="28"/>
        </w:rPr>
        <w:t>конкурсна комісія</w:t>
      </w:r>
      <w:r w:rsidRPr="002F3420">
        <w:rPr>
          <w:sz w:val="28"/>
          <w:szCs w:val="28"/>
        </w:rPr>
        <w:t xml:space="preserve"> вважає за необхідне до неї включити.</w:t>
      </w:r>
    </w:p>
    <w:p w:rsidR="00F75803" w:rsidRPr="002F3420" w:rsidRDefault="00092471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Виконання умов, які пред</w:t>
      </w:r>
      <w:r w:rsidRPr="00092471">
        <w:rPr>
          <w:sz w:val="28"/>
          <w:szCs w:val="28"/>
          <w:lang w:val="ru-RU"/>
        </w:rPr>
        <w:t>’</w:t>
      </w:r>
      <w:r w:rsidR="00F75803" w:rsidRPr="002F3420">
        <w:rPr>
          <w:sz w:val="28"/>
          <w:szCs w:val="28"/>
        </w:rPr>
        <w:t>являються д</w:t>
      </w:r>
      <w:r>
        <w:rPr>
          <w:sz w:val="28"/>
          <w:szCs w:val="28"/>
        </w:rPr>
        <w:t>о конкурсних пропозицій, є обов</w:t>
      </w:r>
      <w:r w:rsidRPr="00092471">
        <w:rPr>
          <w:sz w:val="28"/>
          <w:szCs w:val="28"/>
          <w:lang w:val="ru-RU"/>
        </w:rPr>
        <w:t>’</w:t>
      </w:r>
      <w:r w:rsidR="00F75803" w:rsidRPr="002F3420">
        <w:rPr>
          <w:sz w:val="28"/>
          <w:szCs w:val="28"/>
        </w:rPr>
        <w:t>язковим для всіх претендентів на участь у конкурсі.</w:t>
      </w:r>
    </w:p>
    <w:p w:rsidR="00F75803" w:rsidRPr="002F3420" w:rsidRDefault="00092471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Учасник, який отримав від І</w:t>
      </w:r>
      <w:r w:rsidR="00F75803" w:rsidRPr="002F3420">
        <w:rPr>
          <w:sz w:val="28"/>
          <w:szCs w:val="28"/>
        </w:rPr>
        <w:t>ніціатора конкурсну документацію має право, не пізніше ніж за 10 днів до закінчення строку подання конкур</w:t>
      </w:r>
      <w:r>
        <w:rPr>
          <w:sz w:val="28"/>
          <w:szCs w:val="28"/>
        </w:rPr>
        <w:t>сних пропозицій, звернутися до І</w:t>
      </w:r>
      <w:r w:rsidR="00F75803" w:rsidRPr="002F3420">
        <w:rPr>
          <w:sz w:val="28"/>
          <w:szCs w:val="28"/>
        </w:rPr>
        <w:t>ніціатора за роз’ясненнями щодо конкурсної документації.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2F3420">
        <w:rPr>
          <w:sz w:val="28"/>
          <w:szCs w:val="28"/>
        </w:rPr>
        <w:t xml:space="preserve">4.4. </w:t>
      </w:r>
      <w:r w:rsidR="00092471">
        <w:rPr>
          <w:sz w:val="28"/>
          <w:szCs w:val="28"/>
        </w:rPr>
        <w:t>Конкурсна комісія</w:t>
      </w:r>
      <w:r w:rsidRPr="002F3420">
        <w:rPr>
          <w:sz w:val="28"/>
          <w:szCs w:val="28"/>
        </w:rPr>
        <w:t xml:space="preserve"> має право з власної ініціативи чи за результатами запитів внести зміни до конкурсної документації, продовжити строк подання та розкриття пропозицій не менше ніж на сім днів, та повідомити протягом одного дня з дня прийняття рішення про внесення змін усіх претендентів, яким було видано конкурсну документацію.  </w:t>
      </w:r>
    </w:p>
    <w:p w:rsidR="00F75803" w:rsidRPr="002A54D6" w:rsidRDefault="00F75803" w:rsidP="001815F9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</w:p>
    <w:p w:rsidR="00F75803" w:rsidRPr="002F3420" w:rsidRDefault="00F75803" w:rsidP="001815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F3420">
        <w:rPr>
          <w:b/>
          <w:sz w:val="28"/>
          <w:szCs w:val="28"/>
        </w:rPr>
        <w:t>5. Порядок підготовки та подання конкурсних пропозицій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5.1. Конкурсна пропозиція подається у письмовій формі з</w:t>
      </w:r>
      <w:r w:rsidR="00092471">
        <w:rPr>
          <w:sz w:val="28"/>
          <w:szCs w:val="28"/>
        </w:rPr>
        <w:t>а підписом уповноваженої особи У</w:t>
      </w:r>
      <w:r w:rsidRPr="002F3420">
        <w:rPr>
          <w:sz w:val="28"/>
          <w:szCs w:val="28"/>
        </w:rPr>
        <w:t xml:space="preserve">часника конкурсу, прошита, пронумерована та скріплена печаткою в запечатаному конверті. 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 xml:space="preserve">Учасник конкурсу має право подати тільки одну конкурсну пропозицію. Отримана пропозиція вноситься </w:t>
      </w:r>
      <w:r w:rsidR="00092471">
        <w:rPr>
          <w:sz w:val="28"/>
          <w:szCs w:val="28"/>
        </w:rPr>
        <w:t>конкурсною комісією</w:t>
      </w:r>
      <w:r w:rsidRPr="002F3420">
        <w:rPr>
          <w:sz w:val="28"/>
          <w:szCs w:val="28"/>
        </w:rPr>
        <w:t xml:space="preserve"> до реєстру отриманих конкурсних</w:t>
      </w:r>
      <w:r w:rsidR="00092471">
        <w:rPr>
          <w:sz w:val="28"/>
          <w:szCs w:val="28"/>
        </w:rPr>
        <w:t xml:space="preserve"> пропозицій. На запит учасника І</w:t>
      </w:r>
      <w:r w:rsidRPr="002F3420">
        <w:rPr>
          <w:sz w:val="28"/>
          <w:szCs w:val="28"/>
        </w:rPr>
        <w:t>ніціатор</w:t>
      </w:r>
      <w:r w:rsidR="00092471">
        <w:rPr>
          <w:sz w:val="28"/>
          <w:szCs w:val="28"/>
        </w:rPr>
        <w:t xml:space="preserve"> в особі конкурсної пропозиції</w:t>
      </w:r>
      <w:r w:rsidRPr="002F3420">
        <w:rPr>
          <w:sz w:val="28"/>
          <w:szCs w:val="28"/>
        </w:rPr>
        <w:t xml:space="preserve"> протягом одного робочого дня з дня надходження запиту підтверджує надходження конкурсної пропозиції із зазначенням дати та часу.</w:t>
      </w:r>
    </w:p>
    <w:p w:rsidR="00F75803" w:rsidRPr="00092471" w:rsidRDefault="00F75803" w:rsidP="001815F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sz w:val="28"/>
          <w:szCs w:val="28"/>
          <w:lang w:val="uk-UA"/>
        </w:rPr>
      </w:pPr>
      <w:r w:rsidRPr="00092471">
        <w:rPr>
          <w:sz w:val="28"/>
          <w:szCs w:val="28"/>
          <w:lang w:val="uk-UA"/>
        </w:rPr>
        <w:t>5.2. Конкурсна пропозиція повинна містити:</w:t>
      </w:r>
    </w:p>
    <w:p w:rsidR="00F75803" w:rsidRPr="00092471" w:rsidRDefault="00F75803" w:rsidP="001815F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92471">
        <w:rPr>
          <w:color w:val="000000"/>
          <w:sz w:val="28"/>
          <w:szCs w:val="28"/>
          <w:lang w:val="uk-UA"/>
        </w:rPr>
        <w:t>- повне найменування претендента, його місцезнаходження;</w:t>
      </w:r>
    </w:p>
    <w:p w:rsidR="00F75803" w:rsidRPr="00092471" w:rsidRDefault="00F75803" w:rsidP="001815F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0" w:name="n135"/>
      <w:bookmarkEnd w:id="0"/>
      <w:r w:rsidRPr="00092471">
        <w:rPr>
          <w:color w:val="000000"/>
          <w:sz w:val="28"/>
          <w:szCs w:val="28"/>
          <w:lang w:val="uk-UA"/>
        </w:rPr>
        <w:lastRenderedPageBreak/>
        <w:t>- бізнес-план індустріального парку;</w:t>
      </w:r>
    </w:p>
    <w:p w:rsidR="00F75803" w:rsidRPr="00092471" w:rsidRDefault="00F75803" w:rsidP="001815F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" w:name="n136"/>
      <w:bookmarkEnd w:id="1"/>
      <w:r w:rsidRPr="00092471">
        <w:rPr>
          <w:color w:val="000000"/>
          <w:sz w:val="28"/>
          <w:szCs w:val="28"/>
          <w:lang w:val="uk-UA"/>
        </w:rPr>
        <w:t>- відомості, які підтверджують можливість претендента забезпечити належне функціонування індустріального парку, наявність досвіду, можливостей технологічного та організаційного забезпечення такої діяльності;</w:t>
      </w:r>
    </w:p>
    <w:p w:rsidR="00F75803" w:rsidRPr="00092471" w:rsidRDefault="00F75803" w:rsidP="001815F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" w:name="n137"/>
      <w:bookmarkEnd w:id="2"/>
      <w:r w:rsidRPr="00092471">
        <w:rPr>
          <w:color w:val="000000"/>
          <w:sz w:val="28"/>
          <w:szCs w:val="28"/>
          <w:lang w:val="uk-UA"/>
        </w:rPr>
        <w:t>- інші відомості, передбачені умовами конкурсу та конкурсною документацією.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5.3. Конкурсна пропозиція повинна супроводжуватися документом, що підтверджує сплату реєстраційного внеску.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5.4. Конкурсні пропозиції, отримані після закінчення строку їх подання, н</w:t>
      </w:r>
      <w:r w:rsidR="004D7609">
        <w:rPr>
          <w:sz w:val="28"/>
          <w:szCs w:val="28"/>
        </w:rPr>
        <w:t>е розкриваються і повертаються У</w:t>
      </w:r>
      <w:r w:rsidRPr="002F3420">
        <w:rPr>
          <w:sz w:val="28"/>
          <w:szCs w:val="28"/>
        </w:rPr>
        <w:t>часникам, що їх подали.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 xml:space="preserve">5.5. Учасник конкурсу має право внести зміни або відкликати свою конкурсну пропозицію до закінчення строку її подання. Такі зміни чи заява про відкликання конкурсної пропозиції враховуються у разі якщо вони отримані </w:t>
      </w:r>
      <w:r w:rsidR="004D7609">
        <w:rPr>
          <w:sz w:val="28"/>
          <w:szCs w:val="28"/>
        </w:rPr>
        <w:t>конкурсною комісією</w:t>
      </w:r>
      <w:r w:rsidRPr="002F3420">
        <w:rPr>
          <w:sz w:val="28"/>
          <w:szCs w:val="28"/>
        </w:rPr>
        <w:t xml:space="preserve"> до закінчення строку подання конкурсних пропозицій.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center"/>
        <w:rPr>
          <w:b/>
          <w:sz w:val="28"/>
          <w:szCs w:val="28"/>
          <w:lang w:val="ru-RU"/>
        </w:rPr>
      </w:pPr>
    </w:p>
    <w:p w:rsidR="00F75803" w:rsidRPr="002F3420" w:rsidRDefault="00F75803" w:rsidP="001815F9">
      <w:pPr>
        <w:pStyle w:val="a3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  <w:r w:rsidRPr="002F3420">
        <w:rPr>
          <w:b/>
          <w:color w:val="auto"/>
          <w:sz w:val="28"/>
          <w:szCs w:val="28"/>
        </w:rPr>
        <w:t>6. Реєстраційний внесок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color w:val="auto"/>
          <w:sz w:val="28"/>
          <w:szCs w:val="28"/>
        </w:rPr>
      </w:pPr>
      <w:r w:rsidRPr="002F3420">
        <w:rPr>
          <w:color w:val="auto"/>
          <w:sz w:val="28"/>
          <w:szCs w:val="28"/>
        </w:rPr>
        <w:t>6.1. Юридична особа, яка виявила бажання взяти участь у конкурсі повинна сплатити реєстраційний внесок.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color w:val="FF0000"/>
          <w:sz w:val="28"/>
          <w:szCs w:val="28"/>
        </w:rPr>
      </w:pPr>
      <w:r w:rsidRPr="002F3420">
        <w:rPr>
          <w:color w:val="auto"/>
          <w:sz w:val="28"/>
          <w:szCs w:val="28"/>
        </w:rPr>
        <w:t xml:space="preserve">6.2. Розмір реєстраційного внеску становить </w:t>
      </w:r>
      <w:r w:rsidR="008666B4" w:rsidRPr="002F3420">
        <w:rPr>
          <w:color w:val="auto"/>
          <w:sz w:val="28"/>
          <w:szCs w:val="28"/>
        </w:rPr>
        <w:t xml:space="preserve">3200 </w:t>
      </w:r>
      <w:r w:rsidRPr="002F3420">
        <w:rPr>
          <w:color w:val="auto"/>
          <w:sz w:val="28"/>
          <w:szCs w:val="28"/>
        </w:rPr>
        <w:t>грн</w:t>
      </w:r>
      <w:r w:rsidR="008666B4" w:rsidRPr="002F3420">
        <w:rPr>
          <w:color w:val="auto"/>
          <w:sz w:val="28"/>
          <w:szCs w:val="28"/>
        </w:rPr>
        <w:t>.</w:t>
      </w:r>
      <w:r w:rsidR="004D7609">
        <w:rPr>
          <w:color w:val="auto"/>
          <w:sz w:val="28"/>
          <w:szCs w:val="28"/>
        </w:rPr>
        <w:t xml:space="preserve"> (</w:t>
      </w:r>
      <w:r w:rsidR="008666B4" w:rsidRPr="002F3420">
        <w:rPr>
          <w:color w:val="auto"/>
          <w:sz w:val="28"/>
          <w:szCs w:val="28"/>
        </w:rPr>
        <w:t>три тисячі двісті</w:t>
      </w:r>
      <w:r w:rsidRPr="002F3420">
        <w:rPr>
          <w:color w:val="auto"/>
          <w:sz w:val="28"/>
          <w:szCs w:val="28"/>
        </w:rPr>
        <w:t xml:space="preserve"> грн.).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color w:val="auto"/>
          <w:sz w:val="28"/>
          <w:szCs w:val="28"/>
        </w:rPr>
        <w:t>6.3. Реєстраційний внесок сплачується шляхом безготівкового перерахування коштів на спеціальний рахунок ціль</w:t>
      </w:r>
      <w:r w:rsidR="004D7609">
        <w:rPr>
          <w:color w:val="auto"/>
          <w:sz w:val="28"/>
          <w:szCs w:val="28"/>
        </w:rPr>
        <w:t>ового фонду виконавчого органу І</w:t>
      </w:r>
      <w:r w:rsidRPr="002F3420">
        <w:rPr>
          <w:color w:val="auto"/>
          <w:sz w:val="28"/>
          <w:szCs w:val="28"/>
        </w:rPr>
        <w:t>ніціатора та використовується на організацію та підготовку проведення конкурсу.</w:t>
      </w:r>
    </w:p>
    <w:p w:rsidR="00F75803" w:rsidRPr="002A54D6" w:rsidRDefault="00F75803" w:rsidP="001815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75803" w:rsidRPr="002F3420" w:rsidRDefault="00F75803" w:rsidP="001815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F3420">
        <w:rPr>
          <w:b/>
          <w:sz w:val="28"/>
          <w:szCs w:val="28"/>
        </w:rPr>
        <w:t>7. Розкриття конкурсних пропозицій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 xml:space="preserve">7.1. Розкриття конкурсних пропозицій здійснюється у день закінчення строку їх подання у час та у місці, що зазначені в </w:t>
      </w:r>
      <w:r w:rsidR="004D7609">
        <w:rPr>
          <w:sz w:val="28"/>
          <w:szCs w:val="28"/>
        </w:rPr>
        <w:t>конкурсній документації</w:t>
      </w:r>
      <w:r w:rsidRPr="002F3420">
        <w:rPr>
          <w:sz w:val="28"/>
          <w:szCs w:val="28"/>
        </w:rPr>
        <w:t>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7.2. До участі у процедурі розкриття конкурсних пропозицій допускаються всі учасники або їх уповноважені представники. Відсутність учасника або його уповноваженого представника під час процедури розкриття конкурсних пропозицій не є підставою для відмови у розкритті чи розгляді або для відхилення його конкурсної пропозиції.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7.3. Під час розкриття конкурсних пропозицій перевіряється наявність чи відсутність усіх необхідних документів, передбачених конкурсною документацією, а також оголошуються найменуван</w:t>
      </w:r>
      <w:r w:rsidR="004D7609">
        <w:rPr>
          <w:sz w:val="28"/>
          <w:szCs w:val="28"/>
        </w:rPr>
        <w:t>ня та місцезнаходження кожного У</w:t>
      </w:r>
      <w:r w:rsidRPr="002F3420">
        <w:rPr>
          <w:sz w:val="28"/>
          <w:szCs w:val="28"/>
        </w:rPr>
        <w:t>часника. Зазначена інформація вноситься до протоколу розкриття конкурсних пропозицій. Протокол розкриття підписується членами конкурсного комітету та учасниками, які взяли участь у процедурі розкриття конкурсних пропозицій.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7.4. Ініціатор та учасники конкурсу не можуть ініціювати будь-які переговори з питань внесення змін до змісту поданої конкурсної пропозиції.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7.5. Інформація, що міст</w:t>
      </w:r>
      <w:r w:rsidR="004D7609">
        <w:rPr>
          <w:sz w:val="28"/>
          <w:szCs w:val="28"/>
        </w:rPr>
        <w:t>иться у конкурсних пропозиціях У</w:t>
      </w:r>
      <w:r w:rsidRPr="002F3420">
        <w:rPr>
          <w:sz w:val="28"/>
          <w:szCs w:val="28"/>
        </w:rPr>
        <w:t>часників конкурсу є конфіденційною і не підлягає розголош</w:t>
      </w:r>
      <w:r w:rsidR="004D7609">
        <w:rPr>
          <w:sz w:val="28"/>
          <w:szCs w:val="28"/>
        </w:rPr>
        <w:t>енню стороннім особам та іншим У</w:t>
      </w:r>
      <w:r w:rsidRPr="002F3420">
        <w:rPr>
          <w:sz w:val="28"/>
          <w:szCs w:val="28"/>
        </w:rPr>
        <w:t>часникам.</w:t>
      </w:r>
    </w:p>
    <w:p w:rsidR="00F75803" w:rsidRPr="002F3420" w:rsidRDefault="00F75803" w:rsidP="001815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75803" w:rsidRPr="002F3420" w:rsidRDefault="00F75803" w:rsidP="001815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F3420">
        <w:rPr>
          <w:b/>
          <w:sz w:val="28"/>
          <w:szCs w:val="28"/>
        </w:rPr>
        <w:lastRenderedPageBreak/>
        <w:t>8. Відхилення конкурсних пропозицій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 xml:space="preserve">8.1. Ініціатор </w:t>
      </w:r>
      <w:r w:rsidR="004D7609">
        <w:rPr>
          <w:sz w:val="28"/>
          <w:szCs w:val="28"/>
        </w:rPr>
        <w:t>в особі конкурсної комісії відхиляє конкурсну пропозицію У</w:t>
      </w:r>
      <w:r w:rsidRPr="002F3420">
        <w:rPr>
          <w:sz w:val="28"/>
          <w:szCs w:val="28"/>
        </w:rPr>
        <w:t>часника та не допускає його для участі у конкурсі, у разі якщо: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- у конкурсній пропозиції не подано необхідної інформації, інформація подана не в повному обсязі або подано неправдиву інформацію;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 xml:space="preserve">- </w:t>
      </w:r>
      <w:r w:rsidR="004D7609">
        <w:rPr>
          <w:sz w:val="28"/>
          <w:szCs w:val="28"/>
        </w:rPr>
        <w:t>І</w:t>
      </w:r>
      <w:r w:rsidRPr="002F3420">
        <w:rPr>
          <w:sz w:val="28"/>
          <w:szCs w:val="28"/>
        </w:rPr>
        <w:t>ніціатор м</w:t>
      </w:r>
      <w:r w:rsidR="004D7609">
        <w:rPr>
          <w:sz w:val="28"/>
          <w:szCs w:val="28"/>
        </w:rPr>
        <w:t>ає незаперечні докази того, що У</w:t>
      </w:r>
      <w:r w:rsidRPr="002F3420">
        <w:rPr>
          <w:sz w:val="28"/>
          <w:szCs w:val="28"/>
        </w:rPr>
        <w:t xml:space="preserve">часник конкурсу пропонує, дає або погоджується </w:t>
      </w:r>
      <w:r w:rsidR="004D7609">
        <w:rPr>
          <w:sz w:val="28"/>
          <w:szCs w:val="28"/>
        </w:rPr>
        <w:t>дати будь-якій службовій особі І</w:t>
      </w:r>
      <w:r w:rsidRPr="002F3420">
        <w:rPr>
          <w:sz w:val="28"/>
          <w:szCs w:val="28"/>
        </w:rPr>
        <w:t>ніціатора, іншого державного органу  винагороду у будь-якій формі з метою впливу на прийняття рішення щод</w:t>
      </w:r>
      <w:r w:rsidR="004D7609">
        <w:rPr>
          <w:sz w:val="28"/>
          <w:szCs w:val="28"/>
        </w:rPr>
        <w:t>о визначення переможця конкурсу;</w:t>
      </w:r>
    </w:p>
    <w:p w:rsidR="00F75803" w:rsidRPr="002F3420" w:rsidRDefault="004D7609" w:rsidP="001815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виявлено факт участі Учасника </w:t>
      </w:r>
      <w:r w:rsidR="00F75803" w:rsidRPr="002F3420">
        <w:rPr>
          <w:rFonts w:ascii="Times New Roman" w:hAnsi="Times New Roman"/>
          <w:sz w:val="28"/>
          <w:szCs w:val="28"/>
        </w:rPr>
        <w:t xml:space="preserve">у змові; </w:t>
      </w:r>
    </w:p>
    <w:p w:rsidR="00F75803" w:rsidRPr="002F3420" w:rsidRDefault="00F75803" w:rsidP="001815F9">
      <w:pPr>
        <w:pStyle w:val="a4"/>
        <w:spacing w:after="0"/>
        <w:ind w:firstLine="709"/>
        <w:rPr>
          <w:color w:val="000000"/>
          <w:sz w:val="28"/>
          <w:szCs w:val="28"/>
        </w:rPr>
      </w:pPr>
      <w:r w:rsidRPr="002F3420">
        <w:rPr>
          <w:sz w:val="28"/>
          <w:szCs w:val="28"/>
        </w:rPr>
        <w:t>- службова (посадова) ос</w:t>
      </w:r>
      <w:r w:rsidR="004D7609">
        <w:rPr>
          <w:sz w:val="28"/>
          <w:szCs w:val="28"/>
        </w:rPr>
        <w:t>оба Учасника, яку уповноважено У</w:t>
      </w:r>
      <w:r w:rsidRPr="002F3420">
        <w:rPr>
          <w:sz w:val="28"/>
          <w:szCs w:val="28"/>
        </w:rPr>
        <w:t xml:space="preserve">часником представляти його інтереси під час проведення конкурсу, </w:t>
      </w:r>
      <w:r w:rsidRPr="002F3420">
        <w:rPr>
          <w:color w:val="000000"/>
          <w:sz w:val="28"/>
          <w:szCs w:val="28"/>
        </w:rPr>
        <w:t>була притягнута до відповідальності</w:t>
      </w:r>
      <w:r w:rsidRPr="002F3420">
        <w:rPr>
          <w:sz w:val="28"/>
          <w:szCs w:val="28"/>
        </w:rPr>
        <w:t xml:space="preserve"> за вчинення корупційного правопорушення або була засуджена за злочин, вчинений з корисливих мотивів, судимість з якої не знято або не погашено у встановленому законом порядку;</w:t>
      </w:r>
    </w:p>
    <w:p w:rsidR="00F75803" w:rsidRPr="002F3420" w:rsidRDefault="004D7609" w:rsidP="001815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="00F75803" w:rsidRPr="002F3420">
        <w:rPr>
          <w:rFonts w:ascii="Times New Roman" w:hAnsi="Times New Roman"/>
          <w:sz w:val="28"/>
          <w:szCs w:val="28"/>
        </w:rPr>
        <w:t xml:space="preserve">часник визнаний у встановленому законом порядку банкрутом та відносно нього </w:t>
      </w:r>
      <w:r>
        <w:rPr>
          <w:rFonts w:ascii="Times New Roman" w:hAnsi="Times New Roman"/>
          <w:sz w:val="28"/>
          <w:szCs w:val="28"/>
        </w:rPr>
        <w:t>відкрита ліквідаційна процедура;</w:t>
      </w:r>
    </w:p>
    <w:p w:rsidR="00F75803" w:rsidRPr="002F3420" w:rsidRDefault="00F75803" w:rsidP="001815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420">
        <w:rPr>
          <w:rFonts w:ascii="Times New Roman" w:hAnsi="Times New Roman"/>
          <w:sz w:val="28"/>
          <w:szCs w:val="28"/>
        </w:rPr>
        <w:t xml:space="preserve">- конкурсна пропозиція не відповідає </w:t>
      </w:r>
      <w:r w:rsidR="004D7609">
        <w:rPr>
          <w:rFonts w:ascii="Times New Roman" w:hAnsi="Times New Roman"/>
          <w:sz w:val="28"/>
          <w:szCs w:val="28"/>
        </w:rPr>
        <w:t>вимогам конкурсної документації;</w:t>
      </w:r>
    </w:p>
    <w:p w:rsidR="00F75803" w:rsidRPr="002F3420" w:rsidRDefault="004D7609" w:rsidP="001815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="00F75803" w:rsidRPr="002F3420">
        <w:rPr>
          <w:rFonts w:ascii="Times New Roman" w:hAnsi="Times New Roman"/>
          <w:sz w:val="28"/>
          <w:szCs w:val="28"/>
        </w:rPr>
        <w:t>часником не надан</w:t>
      </w:r>
      <w:r>
        <w:rPr>
          <w:rFonts w:ascii="Times New Roman" w:hAnsi="Times New Roman"/>
          <w:sz w:val="28"/>
          <w:szCs w:val="28"/>
        </w:rPr>
        <w:t>о документ</w:t>
      </w:r>
      <w:r w:rsidR="00F75803" w:rsidRPr="002F34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щодо</w:t>
      </w:r>
      <w:r w:rsidR="00F75803" w:rsidRPr="002F3420">
        <w:rPr>
          <w:rFonts w:ascii="Times New Roman" w:hAnsi="Times New Roman"/>
          <w:sz w:val="28"/>
          <w:szCs w:val="28"/>
        </w:rPr>
        <w:t xml:space="preserve"> підтвердження сплати реєстраційного внеску.</w:t>
      </w:r>
    </w:p>
    <w:p w:rsidR="00F75803" w:rsidRPr="002F3420" w:rsidRDefault="00F75803" w:rsidP="001815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420">
        <w:rPr>
          <w:rFonts w:ascii="Times New Roman" w:hAnsi="Times New Roman"/>
          <w:sz w:val="28"/>
          <w:szCs w:val="28"/>
        </w:rPr>
        <w:t>Ініціатор мож</w:t>
      </w:r>
      <w:r w:rsidR="004D7609">
        <w:rPr>
          <w:rFonts w:ascii="Times New Roman" w:hAnsi="Times New Roman"/>
          <w:sz w:val="28"/>
          <w:szCs w:val="28"/>
        </w:rPr>
        <w:t>е прийняти рішення про відмову У</w:t>
      </w:r>
      <w:r w:rsidRPr="002F3420">
        <w:rPr>
          <w:rFonts w:ascii="Times New Roman" w:hAnsi="Times New Roman"/>
          <w:sz w:val="28"/>
          <w:szCs w:val="28"/>
        </w:rPr>
        <w:t>часнику в участі у конкурсі та відхилити конкурсну пропозицію у разі якщо:</w:t>
      </w:r>
    </w:p>
    <w:p w:rsidR="00F75803" w:rsidRPr="004D7609" w:rsidRDefault="004D7609" w:rsidP="001815F9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75803" w:rsidRPr="002F3420">
        <w:rPr>
          <w:rFonts w:ascii="Times New Roman" w:hAnsi="Times New Roman" w:cs="Times New Roman"/>
          <w:sz w:val="28"/>
          <w:szCs w:val="28"/>
        </w:rPr>
        <w:t xml:space="preserve">- </w:t>
      </w:r>
      <w:r w:rsidR="00F75803" w:rsidRPr="004D7609">
        <w:rPr>
          <w:rFonts w:ascii="Times New Roman" w:hAnsi="Times New Roman" w:cs="Times New Roman"/>
          <w:sz w:val="28"/>
          <w:szCs w:val="28"/>
          <w:lang w:val="uk-UA"/>
        </w:rPr>
        <w:t>учасник має заборгованість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сплати податків і зборів (обов</w:t>
      </w:r>
      <w:r w:rsidRPr="004D7609">
        <w:rPr>
          <w:rFonts w:ascii="Times New Roman" w:hAnsi="Times New Roman" w:cs="Times New Roman"/>
          <w:sz w:val="28"/>
          <w:szCs w:val="28"/>
        </w:rPr>
        <w:t>’</w:t>
      </w:r>
      <w:r w:rsidR="00F75803" w:rsidRPr="004D7609">
        <w:rPr>
          <w:rFonts w:ascii="Times New Roman" w:hAnsi="Times New Roman" w:cs="Times New Roman"/>
          <w:sz w:val="28"/>
          <w:szCs w:val="28"/>
          <w:lang w:val="uk-UA"/>
        </w:rPr>
        <w:t xml:space="preserve">язкових платежів); </w:t>
      </w:r>
    </w:p>
    <w:p w:rsidR="00F75803" w:rsidRPr="004D7609" w:rsidRDefault="004D7609" w:rsidP="001815F9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4D76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75803" w:rsidRPr="004D76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bookmarkStart w:id="3" w:name="o419"/>
      <w:bookmarkEnd w:id="3"/>
      <w:r w:rsidR="00F75803" w:rsidRPr="004D7609">
        <w:rPr>
          <w:rFonts w:ascii="Times New Roman" w:hAnsi="Times New Roman" w:cs="Times New Roman"/>
          <w:sz w:val="28"/>
          <w:szCs w:val="28"/>
          <w:lang w:val="uk-UA"/>
        </w:rPr>
        <w:t>учасник не провадить господарську діяльніс</w:t>
      </w:r>
      <w:r>
        <w:rPr>
          <w:rFonts w:ascii="Times New Roman" w:hAnsi="Times New Roman" w:cs="Times New Roman"/>
          <w:sz w:val="28"/>
          <w:szCs w:val="28"/>
          <w:lang w:val="uk-UA"/>
        </w:rPr>
        <w:t>ть відповідно до положень його С</w:t>
      </w:r>
      <w:r w:rsidR="00F75803" w:rsidRPr="004D7609">
        <w:rPr>
          <w:rFonts w:ascii="Times New Roman" w:hAnsi="Times New Roman" w:cs="Times New Roman"/>
          <w:sz w:val="28"/>
          <w:szCs w:val="28"/>
          <w:lang w:val="uk-UA"/>
        </w:rPr>
        <w:t>татуту.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D7609">
        <w:rPr>
          <w:sz w:val="28"/>
          <w:szCs w:val="28"/>
        </w:rPr>
        <w:t>8.2. Інформація</w:t>
      </w:r>
      <w:r w:rsidRPr="002F3420">
        <w:rPr>
          <w:sz w:val="28"/>
          <w:szCs w:val="28"/>
        </w:rPr>
        <w:t xml:space="preserve"> про ві</w:t>
      </w:r>
      <w:r w:rsidR="004D7609">
        <w:rPr>
          <w:sz w:val="28"/>
          <w:szCs w:val="28"/>
        </w:rPr>
        <w:t>дхилення конкурсної пропозиції У</w:t>
      </w:r>
      <w:r w:rsidRPr="002F3420">
        <w:rPr>
          <w:sz w:val="28"/>
          <w:szCs w:val="28"/>
        </w:rPr>
        <w:t>часника із зазначенням підстав заноситься до протоколу про відхилення конкурсн</w:t>
      </w:r>
      <w:r w:rsidR="004D7609">
        <w:rPr>
          <w:sz w:val="28"/>
          <w:szCs w:val="28"/>
        </w:rPr>
        <w:t>ої пропозиції та направляється У</w:t>
      </w:r>
      <w:r w:rsidRPr="002F3420">
        <w:rPr>
          <w:sz w:val="28"/>
          <w:szCs w:val="28"/>
        </w:rPr>
        <w:t>часнику, пропозиція якого відхилена з обґрунтуванням причин відхилення протягом трьох робочих днів з дати прийняття такого рішення.</w:t>
      </w:r>
    </w:p>
    <w:p w:rsidR="004D7609" w:rsidRPr="00B102F3" w:rsidRDefault="004D7609" w:rsidP="001815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75803" w:rsidRPr="002F3420" w:rsidRDefault="00F75803" w:rsidP="001815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F3420">
        <w:rPr>
          <w:b/>
          <w:sz w:val="28"/>
          <w:szCs w:val="28"/>
        </w:rPr>
        <w:t>9. Розгляд та оцінка конкурсних пропозицій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9.1. Ініціато</w:t>
      </w:r>
      <w:r w:rsidR="003B678E">
        <w:rPr>
          <w:sz w:val="28"/>
          <w:szCs w:val="28"/>
        </w:rPr>
        <w:t>р розглядає пропозиції, подані У</w:t>
      </w:r>
      <w:r w:rsidRPr="002F3420">
        <w:rPr>
          <w:sz w:val="28"/>
          <w:szCs w:val="28"/>
        </w:rPr>
        <w:t>часниками, допущеними до участі у конкурсі, визначає їх відповідність умовам конкурсу, готує відповідні висновки.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9.2. Загальний строк розгляду та оцінки конкурсних пропозицій не повинен перевищувати 30 днів з останнього дня, встановленого для подачі конкурсних пропозицій (заявок).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9.3. Ініціатор має право направляти до учасників запити на роз’яснення окремих питань змісту їхніх конкурсних пропозицій у письмовій формі та отримувати відповіді від них на протязі 5 робочих днів.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9.4. Ініціатор має право звернутися за підтвердженням інформації, н</w:t>
      </w:r>
      <w:r w:rsidR="003B678E">
        <w:rPr>
          <w:sz w:val="28"/>
          <w:szCs w:val="28"/>
        </w:rPr>
        <w:t>аданої У</w:t>
      </w:r>
      <w:r w:rsidRPr="002F3420">
        <w:rPr>
          <w:sz w:val="28"/>
          <w:szCs w:val="28"/>
        </w:rPr>
        <w:t xml:space="preserve">часником конкурсу, до органів державної влади, підприємств, установ, організацій відповідно до їх компетенції. У разі отримання достовірної інформації про його невідповідність умовам конкурсу або факту зазначення у </w:t>
      </w:r>
      <w:r w:rsidRPr="002F3420">
        <w:rPr>
          <w:sz w:val="28"/>
          <w:szCs w:val="28"/>
        </w:rPr>
        <w:lastRenderedPageBreak/>
        <w:t>конкурсній пропозиції будь-якої недостовірної інформації, що є суттєвою при ви</w:t>
      </w:r>
      <w:r w:rsidR="003B678E">
        <w:rPr>
          <w:sz w:val="28"/>
          <w:szCs w:val="28"/>
        </w:rPr>
        <w:t>значенні результатів конкурсу, І</w:t>
      </w:r>
      <w:r w:rsidRPr="002F3420">
        <w:rPr>
          <w:sz w:val="28"/>
          <w:szCs w:val="28"/>
        </w:rPr>
        <w:t>ніціатор відхил</w:t>
      </w:r>
      <w:r w:rsidR="003B678E">
        <w:rPr>
          <w:sz w:val="28"/>
          <w:szCs w:val="28"/>
        </w:rPr>
        <w:t>яє конкурсну пропозицію такого У</w:t>
      </w:r>
      <w:r w:rsidRPr="002F3420">
        <w:rPr>
          <w:sz w:val="28"/>
          <w:szCs w:val="28"/>
        </w:rPr>
        <w:t>часника.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 xml:space="preserve">9.5. </w:t>
      </w:r>
      <w:r w:rsidR="00D423B3">
        <w:rPr>
          <w:sz w:val="28"/>
          <w:szCs w:val="28"/>
        </w:rPr>
        <w:t>Переможцем конкурсу визнається У</w:t>
      </w:r>
      <w:r w:rsidRPr="002F3420">
        <w:rPr>
          <w:sz w:val="28"/>
          <w:szCs w:val="28"/>
        </w:rPr>
        <w:t>часник, який запропонував кращі умови створення та функціонування індустріального парку відповідно до умов конкурсу.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9.6. У разі якщо пропозиція (заявка) на участь у конкурсі надійшла лише від одного претендента, він може бути визнаний переможцем конкурсу за умови забе</w:t>
      </w:r>
      <w:r w:rsidR="00D423B3">
        <w:rPr>
          <w:sz w:val="28"/>
          <w:szCs w:val="28"/>
        </w:rPr>
        <w:t>зпечення реалізації визначених І</w:t>
      </w:r>
      <w:r w:rsidRPr="002F3420">
        <w:rPr>
          <w:sz w:val="28"/>
          <w:szCs w:val="28"/>
        </w:rPr>
        <w:t>ніціатором умов конкурсу, а конкурс вважається таким, що відбувся.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color w:val="FF0000"/>
          <w:sz w:val="28"/>
          <w:szCs w:val="28"/>
        </w:rPr>
      </w:pPr>
      <w:r w:rsidRPr="002F3420">
        <w:rPr>
          <w:color w:val="auto"/>
          <w:sz w:val="28"/>
          <w:szCs w:val="28"/>
        </w:rPr>
        <w:t>9.7. За результатом розгляду та оцінки конкурсних пропозицій конкурсна комісія готує відповідні висновки та вносить їх до протоко</w:t>
      </w:r>
      <w:r w:rsidR="00D423B3">
        <w:rPr>
          <w:color w:val="auto"/>
          <w:sz w:val="28"/>
          <w:szCs w:val="28"/>
        </w:rPr>
        <w:t>лу оцінки конкурсних пропозицій</w:t>
      </w:r>
      <w:r w:rsidRPr="002F3420">
        <w:rPr>
          <w:color w:val="auto"/>
          <w:sz w:val="28"/>
          <w:szCs w:val="28"/>
        </w:rPr>
        <w:t>.</w:t>
      </w:r>
      <w:r w:rsidRPr="002F3420">
        <w:rPr>
          <w:sz w:val="28"/>
          <w:szCs w:val="28"/>
        </w:rPr>
        <w:t xml:space="preserve"> 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color w:val="auto"/>
          <w:sz w:val="28"/>
          <w:szCs w:val="28"/>
        </w:rPr>
      </w:pPr>
      <w:r w:rsidRPr="002F3420">
        <w:rPr>
          <w:color w:val="auto"/>
          <w:sz w:val="28"/>
          <w:szCs w:val="28"/>
        </w:rPr>
        <w:t xml:space="preserve">9.8. На підставі висновків, що викладені у протоколі оцінки конкурсних пропозицій, </w:t>
      </w:r>
      <w:r w:rsidR="00D423B3">
        <w:rPr>
          <w:color w:val="auto"/>
          <w:sz w:val="28"/>
          <w:szCs w:val="28"/>
        </w:rPr>
        <w:t>конкурсна комісія</w:t>
      </w:r>
      <w:r w:rsidRPr="002F3420">
        <w:rPr>
          <w:color w:val="auto"/>
          <w:sz w:val="28"/>
          <w:szCs w:val="28"/>
        </w:rPr>
        <w:t xml:space="preserve"> приймає рішення про переможця конкурсу.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9.9. Результат</w:t>
      </w:r>
      <w:r w:rsidR="00D423B3">
        <w:rPr>
          <w:sz w:val="28"/>
          <w:szCs w:val="28"/>
        </w:rPr>
        <w:t>и оцінки конкурсних пропозицій У</w:t>
      </w:r>
      <w:r w:rsidRPr="002F3420">
        <w:rPr>
          <w:sz w:val="28"/>
          <w:szCs w:val="28"/>
        </w:rPr>
        <w:t>часників конкурсу не підлягають розголошенню до укладення договору про створення та функціонування індустріального парку, крім випадків передбачених законодавством.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9.10. Повідомлення про визначення переможця конкурсу надсилається переможцю конкурсу не пізніше п’яти днів з дня прийняття такого рішення.</w:t>
      </w:r>
    </w:p>
    <w:p w:rsidR="00F75803" w:rsidRPr="002F3420" w:rsidRDefault="00F75803" w:rsidP="001815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3420">
        <w:rPr>
          <w:rFonts w:ascii="Times New Roman" w:hAnsi="Times New Roman"/>
          <w:sz w:val="28"/>
          <w:szCs w:val="28"/>
        </w:rPr>
        <w:t>9.</w:t>
      </w:r>
      <w:r w:rsidR="00D423B3">
        <w:rPr>
          <w:rFonts w:ascii="Times New Roman" w:hAnsi="Times New Roman"/>
          <w:sz w:val="28"/>
          <w:szCs w:val="28"/>
        </w:rPr>
        <w:t>11. Не допускається надання роз</w:t>
      </w:r>
      <w:r w:rsidR="00D423B3" w:rsidRPr="00D423B3">
        <w:rPr>
          <w:rFonts w:ascii="Times New Roman" w:hAnsi="Times New Roman"/>
          <w:sz w:val="28"/>
          <w:szCs w:val="28"/>
          <w:lang w:val="ru-RU"/>
        </w:rPr>
        <w:t>’</w:t>
      </w:r>
      <w:r w:rsidRPr="002F3420">
        <w:rPr>
          <w:rFonts w:ascii="Times New Roman" w:hAnsi="Times New Roman"/>
          <w:sz w:val="28"/>
          <w:szCs w:val="28"/>
        </w:rPr>
        <w:t>яснень про оцінку конкурсних пропозицій претенде</w:t>
      </w:r>
      <w:r w:rsidR="00D423B3">
        <w:rPr>
          <w:rFonts w:ascii="Times New Roman" w:hAnsi="Times New Roman"/>
          <w:sz w:val="28"/>
          <w:szCs w:val="28"/>
        </w:rPr>
        <w:t>нтам конкурсу, натомість кожен У</w:t>
      </w:r>
      <w:r w:rsidRPr="002F3420">
        <w:rPr>
          <w:rFonts w:ascii="Times New Roman" w:hAnsi="Times New Roman"/>
          <w:sz w:val="28"/>
          <w:szCs w:val="28"/>
        </w:rPr>
        <w:t xml:space="preserve">часник конкурсу має право оскаржити його результати відповідно до вимог чинного законодавства України. </w:t>
      </w:r>
    </w:p>
    <w:p w:rsidR="00F75803" w:rsidRPr="002A54D6" w:rsidRDefault="00F75803" w:rsidP="001815F9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</w:p>
    <w:p w:rsidR="00F75803" w:rsidRPr="002F3420" w:rsidRDefault="00F75803" w:rsidP="001815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F3420">
        <w:rPr>
          <w:b/>
          <w:sz w:val="28"/>
          <w:szCs w:val="28"/>
        </w:rPr>
        <w:t>10. Укладення договору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 xml:space="preserve">10.1. Ініціатор укладає з переможцем конкурсу </w:t>
      </w:r>
      <w:r w:rsidR="00D423B3" w:rsidRPr="002F3420">
        <w:rPr>
          <w:sz w:val="28"/>
          <w:szCs w:val="28"/>
        </w:rPr>
        <w:t xml:space="preserve">договір </w:t>
      </w:r>
      <w:r w:rsidRPr="002F3420">
        <w:rPr>
          <w:sz w:val="28"/>
          <w:szCs w:val="28"/>
        </w:rPr>
        <w:t>про створення та функціонування індустріального парку після погодження усіх умов договору, але не пізніше десяти робочих днів з дня визначення переможця конкурсу.</w:t>
      </w:r>
    </w:p>
    <w:p w:rsidR="00CD1D0C" w:rsidRDefault="00CD1D0C" w:rsidP="001815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75803" w:rsidRPr="002F3420" w:rsidRDefault="00F75803" w:rsidP="001815F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F3420">
        <w:rPr>
          <w:b/>
          <w:sz w:val="28"/>
          <w:szCs w:val="28"/>
        </w:rPr>
        <w:t>11. Відміна конкурсу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>11.1. Конкурсна комісія відміняє конкурс у разі:</w:t>
      </w:r>
    </w:p>
    <w:p w:rsidR="00F75803" w:rsidRPr="002F3420" w:rsidRDefault="00F7580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3420">
        <w:rPr>
          <w:sz w:val="28"/>
          <w:szCs w:val="28"/>
        </w:rPr>
        <w:t xml:space="preserve">- </w:t>
      </w:r>
      <w:r w:rsidR="00D423B3">
        <w:rPr>
          <w:sz w:val="28"/>
          <w:szCs w:val="28"/>
        </w:rPr>
        <w:t>в</w:t>
      </w:r>
      <w:r w:rsidRPr="002F3420">
        <w:rPr>
          <w:sz w:val="28"/>
          <w:szCs w:val="28"/>
        </w:rPr>
        <w:t>і</w:t>
      </w:r>
      <w:r w:rsidR="00D423B3">
        <w:rPr>
          <w:sz w:val="28"/>
          <w:szCs w:val="28"/>
        </w:rPr>
        <w:t>дсутності конкурсних пропозицій;</w:t>
      </w:r>
    </w:p>
    <w:p w:rsidR="00F75803" w:rsidRPr="002F3420" w:rsidRDefault="00D423B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виявлення факту змови У</w:t>
      </w:r>
      <w:r w:rsidR="00F75803" w:rsidRPr="002F3420">
        <w:rPr>
          <w:sz w:val="28"/>
          <w:szCs w:val="28"/>
        </w:rPr>
        <w:t>часників конкурсу.</w:t>
      </w:r>
    </w:p>
    <w:p w:rsidR="00F75803" w:rsidRPr="002F3420" w:rsidRDefault="00D423B3" w:rsidP="001815F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F75803" w:rsidRPr="002F3420">
        <w:rPr>
          <w:sz w:val="28"/>
          <w:szCs w:val="28"/>
        </w:rPr>
        <w:t>ідхилення всіх конкурсних пропозицій.</w:t>
      </w:r>
    </w:p>
    <w:p w:rsidR="003A5B7B" w:rsidRPr="002F3420" w:rsidRDefault="003A5B7B" w:rsidP="001815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A5B7B" w:rsidRPr="002F3420" w:rsidSect="00CD1D0C">
      <w:footerReference w:type="default" r:id="rId7"/>
      <w:pgSz w:w="11906" w:h="16838"/>
      <w:pgMar w:top="851" w:right="567" w:bottom="1134" w:left="1701" w:header="709" w:footer="7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96A" w:rsidRDefault="0033196A">
      <w:r>
        <w:separator/>
      </w:r>
    </w:p>
  </w:endnote>
  <w:endnote w:type="continuationSeparator" w:id="0">
    <w:p w:rsidR="0033196A" w:rsidRDefault="00331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513936"/>
      <w:docPartObj>
        <w:docPartGallery w:val="Page Numbers (Bottom of Page)"/>
        <w:docPartUnique/>
      </w:docPartObj>
    </w:sdtPr>
    <w:sdtContent>
      <w:p w:rsidR="00092471" w:rsidRDefault="0037237B">
        <w:pPr>
          <w:pStyle w:val="a9"/>
          <w:jc w:val="center"/>
        </w:pPr>
        <w:r w:rsidRPr="001815F9">
          <w:rPr>
            <w:rFonts w:ascii="Times New Roman" w:hAnsi="Times New Roman"/>
            <w:sz w:val="24"/>
            <w:szCs w:val="24"/>
          </w:rPr>
          <w:fldChar w:fldCharType="begin"/>
        </w:r>
        <w:r w:rsidR="00092471" w:rsidRPr="001815F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815F9">
          <w:rPr>
            <w:rFonts w:ascii="Times New Roman" w:hAnsi="Times New Roman"/>
            <w:sz w:val="24"/>
            <w:szCs w:val="24"/>
          </w:rPr>
          <w:fldChar w:fldCharType="separate"/>
        </w:r>
        <w:r w:rsidR="00B102F3">
          <w:rPr>
            <w:rFonts w:ascii="Times New Roman" w:hAnsi="Times New Roman"/>
            <w:noProof/>
            <w:sz w:val="24"/>
            <w:szCs w:val="24"/>
          </w:rPr>
          <w:t>1</w:t>
        </w:r>
        <w:r w:rsidRPr="001815F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92471" w:rsidRDefault="0009247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96A" w:rsidRDefault="0033196A">
      <w:r>
        <w:separator/>
      </w:r>
    </w:p>
  </w:footnote>
  <w:footnote w:type="continuationSeparator" w:id="0">
    <w:p w:rsidR="0033196A" w:rsidRDefault="003319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66F1A"/>
    <w:multiLevelType w:val="multilevel"/>
    <w:tmpl w:val="04B6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55175D"/>
    <w:multiLevelType w:val="multilevel"/>
    <w:tmpl w:val="017404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2B786876"/>
    <w:multiLevelType w:val="hybridMultilevel"/>
    <w:tmpl w:val="820200D4"/>
    <w:lvl w:ilvl="0" w:tplc="517456E2">
      <w:start w:val="2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31DB612E"/>
    <w:multiLevelType w:val="multilevel"/>
    <w:tmpl w:val="E0D83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5400F4"/>
    <w:multiLevelType w:val="multilevel"/>
    <w:tmpl w:val="017404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>
    <w:nsid w:val="7EE0228E"/>
    <w:multiLevelType w:val="multilevel"/>
    <w:tmpl w:val="A18C0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A6E55"/>
    <w:rsid w:val="0001489B"/>
    <w:rsid w:val="00064920"/>
    <w:rsid w:val="00064D2E"/>
    <w:rsid w:val="00075FC0"/>
    <w:rsid w:val="00092471"/>
    <w:rsid w:val="000A26A3"/>
    <w:rsid w:val="000A6E55"/>
    <w:rsid w:val="000B0C47"/>
    <w:rsid w:val="000B2F49"/>
    <w:rsid w:val="000D5D25"/>
    <w:rsid w:val="001173B4"/>
    <w:rsid w:val="001320DE"/>
    <w:rsid w:val="001815F9"/>
    <w:rsid w:val="00192EFF"/>
    <w:rsid w:val="001E1341"/>
    <w:rsid w:val="00230EC5"/>
    <w:rsid w:val="00231D1E"/>
    <w:rsid w:val="00232226"/>
    <w:rsid w:val="002743AB"/>
    <w:rsid w:val="002923AF"/>
    <w:rsid w:val="00293958"/>
    <w:rsid w:val="00295D28"/>
    <w:rsid w:val="002A54D6"/>
    <w:rsid w:val="002A57CD"/>
    <w:rsid w:val="002B480E"/>
    <w:rsid w:val="002E0F66"/>
    <w:rsid w:val="002F2458"/>
    <w:rsid w:val="002F3420"/>
    <w:rsid w:val="0033196A"/>
    <w:rsid w:val="00370CF9"/>
    <w:rsid w:val="0037237B"/>
    <w:rsid w:val="003922A4"/>
    <w:rsid w:val="003A0034"/>
    <w:rsid w:val="003A0F3F"/>
    <w:rsid w:val="003A5B7B"/>
    <w:rsid w:val="003B678E"/>
    <w:rsid w:val="00411641"/>
    <w:rsid w:val="00437C37"/>
    <w:rsid w:val="00445797"/>
    <w:rsid w:val="004609D1"/>
    <w:rsid w:val="004714CB"/>
    <w:rsid w:val="00472846"/>
    <w:rsid w:val="004D7609"/>
    <w:rsid w:val="00527B02"/>
    <w:rsid w:val="00527B22"/>
    <w:rsid w:val="00565525"/>
    <w:rsid w:val="005925D1"/>
    <w:rsid w:val="0062417E"/>
    <w:rsid w:val="00666736"/>
    <w:rsid w:val="006712AE"/>
    <w:rsid w:val="00675C97"/>
    <w:rsid w:val="006E34FD"/>
    <w:rsid w:val="00712698"/>
    <w:rsid w:val="0071558B"/>
    <w:rsid w:val="00727789"/>
    <w:rsid w:val="00727C72"/>
    <w:rsid w:val="007316C4"/>
    <w:rsid w:val="00744026"/>
    <w:rsid w:val="00745D49"/>
    <w:rsid w:val="0075237D"/>
    <w:rsid w:val="00761D44"/>
    <w:rsid w:val="00780DD4"/>
    <w:rsid w:val="00781FA6"/>
    <w:rsid w:val="007B5AA4"/>
    <w:rsid w:val="007E164D"/>
    <w:rsid w:val="0084295D"/>
    <w:rsid w:val="00847F93"/>
    <w:rsid w:val="008666B4"/>
    <w:rsid w:val="008913E7"/>
    <w:rsid w:val="008A14B0"/>
    <w:rsid w:val="008A17D0"/>
    <w:rsid w:val="008A4842"/>
    <w:rsid w:val="008C0DC0"/>
    <w:rsid w:val="008C4080"/>
    <w:rsid w:val="00982B41"/>
    <w:rsid w:val="00995E17"/>
    <w:rsid w:val="009C4F20"/>
    <w:rsid w:val="009D70CF"/>
    <w:rsid w:val="009F59FB"/>
    <w:rsid w:val="009F5CE9"/>
    <w:rsid w:val="00A371B1"/>
    <w:rsid w:val="00A517FF"/>
    <w:rsid w:val="00A61066"/>
    <w:rsid w:val="00A762EF"/>
    <w:rsid w:val="00AC4D18"/>
    <w:rsid w:val="00AE0038"/>
    <w:rsid w:val="00AE4754"/>
    <w:rsid w:val="00B102F3"/>
    <w:rsid w:val="00B20B7D"/>
    <w:rsid w:val="00B2789F"/>
    <w:rsid w:val="00B560FF"/>
    <w:rsid w:val="00B67CFA"/>
    <w:rsid w:val="00BA02AD"/>
    <w:rsid w:val="00BA3883"/>
    <w:rsid w:val="00BC1D4C"/>
    <w:rsid w:val="00BE0605"/>
    <w:rsid w:val="00BE21FF"/>
    <w:rsid w:val="00C0332A"/>
    <w:rsid w:val="00C11BA7"/>
    <w:rsid w:val="00C31DC3"/>
    <w:rsid w:val="00C51A69"/>
    <w:rsid w:val="00C63499"/>
    <w:rsid w:val="00CA04F2"/>
    <w:rsid w:val="00CA1A17"/>
    <w:rsid w:val="00CA5CB3"/>
    <w:rsid w:val="00CC5B8F"/>
    <w:rsid w:val="00CD1D0C"/>
    <w:rsid w:val="00CD3ABD"/>
    <w:rsid w:val="00CF4BEA"/>
    <w:rsid w:val="00CF4DD3"/>
    <w:rsid w:val="00D1517F"/>
    <w:rsid w:val="00D21D29"/>
    <w:rsid w:val="00D423B3"/>
    <w:rsid w:val="00D57573"/>
    <w:rsid w:val="00D57D1E"/>
    <w:rsid w:val="00D7215B"/>
    <w:rsid w:val="00D75061"/>
    <w:rsid w:val="00D82D42"/>
    <w:rsid w:val="00D9774E"/>
    <w:rsid w:val="00DA1ED8"/>
    <w:rsid w:val="00DA2578"/>
    <w:rsid w:val="00DB0C26"/>
    <w:rsid w:val="00DC370C"/>
    <w:rsid w:val="00E05FA1"/>
    <w:rsid w:val="00E079A7"/>
    <w:rsid w:val="00E16420"/>
    <w:rsid w:val="00EB20EB"/>
    <w:rsid w:val="00EB426E"/>
    <w:rsid w:val="00ED7B3E"/>
    <w:rsid w:val="00EE54BB"/>
    <w:rsid w:val="00EF70D7"/>
    <w:rsid w:val="00F3526F"/>
    <w:rsid w:val="00F41EB5"/>
    <w:rsid w:val="00F61B19"/>
    <w:rsid w:val="00F75803"/>
    <w:rsid w:val="00F76D2F"/>
    <w:rsid w:val="00F95631"/>
    <w:rsid w:val="00FA274B"/>
    <w:rsid w:val="00FF0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6E55"/>
    <w:pPr>
      <w:spacing w:after="200" w:line="276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A6E5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uk-UA"/>
    </w:rPr>
  </w:style>
  <w:style w:type="paragraph" w:styleId="a4">
    <w:name w:val="Body Text"/>
    <w:basedOn w:val="a"/>
    <w:link w:val="a5"/>
    <w:rsid w:val="000A6E55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A6E55"/>
    <w:rPr>
      <w:sz w:val="24"/>
      <w:lang w:val="uk-UA" w:eastAsia="ru-RU" w:bidi="ar-SA"/>
    </w:rPr>
  </w:style>
  <w:style w:type="paragraph" w:styleId="a6">
    <w:name w:val="header"/>
    <w:basedOn w:val="a"/>
    <w:link w:val="a7"/>
    <w:unhideWhenUsed/>
    <w:rsid w:val="000A6E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0A6E55"/>
    <w:rPr>
      <w:rFonts w:ascii="Calibri" w:eastAsia="Calibri" w:hAnsi="Calibri"/>
      <w:sz w:val="22"/>
      <w:szCs w:val="22"/>
      <w:lang w:val="uk-UA" w:eastAsia="en-US" w:bidi="ar-SA"/>
    </w:rPr>
  </w:style>
  <w:style w:type="paragraph" w:customStyle="1" w:styleId="rvps2">
    <w:name w:val="rvps2"/>
    <w:basedOn w:val="a"/>
    <w:rsid w:val="004116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8C4080"/>
  </w:style>
  <w:style w:type="character" w:customStyle="1" w:styleId="apple-converted-space">
    <w:name w:val="apple-converted-space"/>
    <w:basedOn w:val="a0"/>
    <w:rsid w:val="008C4080"/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B67CF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1E13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8">
    <w:name w:val="Table Grid"/>
    <w:basedOn w:val="a1"/>
    <w:rsid w:val="00995E1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a"/>
    <w:rsid w:val="008A14B0"/>
    <w:pPr>
      <w:spacing w:after="0"/>
    </w:pPr>
    <w:rPr>
      <w:rFonts w:ascii="Times New Roman" w:hAnsi="Times New Roman"/>
      <w:sz w:val="28"/>
      <w:szCs w:val="28"/>
      <w:lang w:val="ru-RU"/>
    </w:rPr>
  </w:style>
  <w:style w:type="paragraph" w:styleId="a9">
    <w:name w:val="footer"/>
    <w:basedOn w:val="a"/>
    <w:link w:val="aa"/>
    <w:uiPriority w:val="99"/>
    <w:rsid w:val="003A5B7B"/>
    <w:pPr>
      <w:tabs>
        <w:tab w:val="center" w:pos="4677"/>
        <w:tab w:val="right" w:pos="9355"/>
      </w:tabs>
    </w:pPr>
  </w:style>
  <w:style w:type="paragraph" w:customStyle="1" w:styleId="ab">
    <w:name w:val="Знак"/>
    <w:basedOn w:val="a"/>
    <w:rsid w:val="00F7580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locked/>
    <w:rsid w:val="00F75803"/>
    <w:rPr>
      <w:rFonts w:ascii="Courier New" w:hAnsi="Courier New" w:cs="Courier New"/>
      <w:lang w:val="ru-RU" w:eastAsia="ru-RU" w:bidi="ar-SA"/>
    </w:rPr>
  </w:style>
  <w:style w:type="character" w:styleId="ac">
    <w:name w:val="Hyperlink"/>
    <w:basedOn w:val="a0"/>
    <w:uiPriority w:val="99"/>
    <w:unhideWhenUsed/>
    <w:rsid w:val="00D21D29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D21D29"/>
    <w:pPr>
      <w:ind w:left="720"/>
      <w:contextualSpacing/>
    </w:pPr>
  </w:style>
  <w:style w:type="character" w:customStyle="1" w:styleId="aa">
    <w:name w:val="Нижний колонтитул Знак"/>
    <w:basedOn w:val="a0"/>
    <w:link w:val="a9"/>
    <w:uiPriority w:val="99"/>
    <w:rsid w:val="001815F9"/>
    <w:rPr>
      <w:rFonts w:ascii="Calibri" w:eastAsia="Calibri" w:hAnsi="Calibr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9017</Words>
  <Characters>5141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ПОЛОЖЕННЯ</vt:lpstr>
    </vt:vector>
  </TitlesOfParts>
  <Company>Организация</Company>
  <LinksUpToDate>false</LinksUpToDate>
  <CharactersWithSpaces>14130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ПОЛОЖЕННЯ</dc:title>
  <dc:creator>Customer</dc:creator>
  <cp:lastModifiedBy>Borys</cp:lastModifiedBy>
  <cp:revision>12</cp:revision>
  <cp:lastPrinted>2014-01-21T11:44:00Z</cp:lastPrinted>
  <dcterms:created xsi:type="dcterms:W3CDTF">2017-02-21T08:23:00Z</dcterms:created>
  <dcterms:modified xsi:type="dcterms:W3CDTF">2017-02-26T22:34:00Z</dcterms:modified>
</cp:coreProperties>
</file>